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AA69" w14:textId="77777777" w:rsidR="00627AFE" w:rsidRPr="002033C3" w:rsidRDefault="003F2DC8" w:rsidP="00627AFE">
      <w:pPr>
        <w:spacing w:line="360" w:lineRule="auto"/>
        <w:ind w:left="0" w:hanging="2"/>
        <w:jc w:val="right"/>
      </w:pPr>
      <w:r w:rsidRPr="002033C3">
        <w:t>Pielikums</w:t>
      </w:r>
    </w:p>
    <w:p w14:paraId="2BB0792E" w14:textId="77777777" w:rsidR="00627AFE" w:rsidRPr="002033C3" w:rsidRDefault="003F2DC8" w:rsidP="00627AFE">
      <w:pPr>
        <w:spacing w:line="360" w:lineRule="auto"/>
        <w:ind w:left="0" w:hanging="2"/>
        <w:jc w:val="right"/>
      </w:pPr>
      <w:r w:rsidRPr="002033C3">
        <w:t>APSTIPRINĀTS</w:t>
      </w:r>
    </w:p>
    <w:p w14:paraId="2C259714" w14:textId="19643720" w:rsidR="00627AFE" w:rsidRPr="002033C3" w:rsidRDefault="003F2DC8" w:rsidP="00627AFE">
      <w:pPr>
        <w:spacing w:line="360" w:lineRule="auto"/>
        <w:ind w:left="0" w:hanging="2"/>
        <w:jc w:val="right"/>
      </w:pPr>
      <w:r w:rsidRPr="002033C3">
        <w:t xml:space="preserve">ar LU </w:t>
      </w:r>
      <w:r>
        <w:rPr>
          <w:rFonts w:eastAsia="Calibri"/>
          <w:noProof/>
        </w:rPr>
        <w:t>06.05.2026</w:t>
      </w:r>
      <w:r w:rsidR="00B712DB">
        <w:rPr>
          <w:rFonts w:eastAsia="Calibri"/>
        </w:rPr>
        <w:t>.</w:t>
      </w:r>
    </w:p>
    <w:p w14:paraId="3921AB0A" w14:textId="77777777" w:rsidR="00627AFE" w:rsidRPr="002033C3" w:rsidRDefault="003F2DC8" w:rsidP="00627AFE">
      <w:pPr>
        <w:spacing w:line="360" w:lineRule="auto"/>
        <w:ind w:left="0" w:hanging="2"/>
        <w:jc w:val="right"/>
      </w:pPr>
      <w:r w:rsidRPr="002033C3">
        <w:t xml:space="preserve">rīkojumu Nr. </w:t>
      </w:r>
      <w:r>
        <w:rPr>
          <w:rFonts w:eastAsia="Calibri"/>
          <w:noProof/>
        </w:rPr>
        <w:t>1-35.2/73</w:t>
      </w:r>
    </w:p>
    <w:p w14:paraId="5BAB7121" w14:textId="77777777" w:rsidR="00B10CC6" w:rsidRDefault="00B10CC6">
      <w:pPr>
        <w:ind w:left="0" w:hanging="2"/>
      </w:pPr>
    </w:p>
    <w:p w14:paraId="5B1FD84D" w14:textId="77777777" w:rsidR="00627AFE" w:rsidRDefault="00627AFE" w:rsidP="00EC502C">
      <w:pPr>
        <w:spacing w:line="360" w:lineRule="auto"/>
        <w:ind w:left="0" w:hanging="2"/>
      </w:pPr>
    </w:p>
    <w:p w14:paraId="5CE4552F" w14:textId="55B7AB93" w:rsidR="002E2A23" w:rsidRPr="00B16D04" w:rsidRDefault="003F2DC8" w:rsidP="00EC502C">
      <w:pPr>
        <w:shd w:val="clear" w:color="auto" w:fill="FFFFFF" w:themeFill="background1"/>
        <w:spacing w:line="360" w:lineRule="auto"/>
        <w:ind w:left="0" w:hanging="2"/>
        <w:jc w:val="center"/>
        <w:rPr>
          <w:b/>
          <w:bCs/>
        </w:rPr>
      </w:pPr>
      <w:r w:rsidRPr="00B16D04">
        <w:rPr>
          <w:b/>
          <w:bCs/>
        </w:rPr>
        <w:t>Nolikums Latvijas Universitātes promocijas darbu zinātnisko vadītāju atlasei dalībai starptautiskā meistarklasē  no 2026.</w:t>
      </w:r>
      <w:r w:rsidRPr="00EC79E3">
        <w:rPr>
          <w:b/>
          <w:bCs/>
        </w:rPr>
        <w:t> </w:t>
      </w:r>
      <w:r w:rsidRPr="00B16D04">
        <w:rPr>
          <w:b/>
          <w:bCs/>
        </w:rPr>
        <w:t>gada 30.</w:t>
      </w:r>
      <w:r w:rsidR="00EC502C" w:rsidRPr="00B16D04">
        <w:rPr>
          <w:b/>
          <w:bCs/>
        </w:rPr>
        <w:t xml:space="preserve"> </w:t>
      </w:r>
      <w:r w:rsidRPr="00B16D04">
        <w:rPr>
          <w:b/>
          <w:bCs/>
        </w:rPr>
        <w:t>augusta līdz 2.</w:t>
      </w:r>
      <w:r w:rsidR="00EC502C" w:rsidRPr="00B16D04">
        <w:rPr>
          <w:b/>
          <w:bCs/>
        </w:rPr>
        <w:t xml:space="preserve"> </w:t>
      </w:r>
      <w:r w:rsidRPr="00B16D04">
        <w:rPr>
          <w:b/>
          <w:bCs/>
        </w:rPr>
        <w:t xml:space="preserve">septembrim </w:t>
      </w:r>
    </w:p>
    <w:p w14:paraId="3EA4DECA" w14:textId="77777777" w:rsidR="002E2A23" w:rsidRPr="00B16D04" w:rsidRDefault="003F2DC8" w:rsidP="00EC502C">
      <w:pPr>
        <w:shd w:val="clear" w:color="auto" w:fill="FFFFFF" w:themeFill="background1"/>
        <w:spacing w:line="360" w:lineRule="auto"/>
        <w:ind w:left="0" w:hanging="2"/>
        <w:jc w:val="center"/>
        <w:rPr>
          <w:rFonts w:ascii="Nunito Sans" w:eastAsia="Nunito Sans" w:hAnsi="Nunito Sans" w:cs="Nunito Sans"/>
          <w:color w:val="8F0843"/>
        </w:rPr>
      </w:pPr>
      <w:r w:rsidRPr="00B16D04">
        <w:rPr>
          <w:b/>
          <w:bCs/>
        </w:rPr>
        <w:t>Zagrebas Universitātē (Horvātija)</w:t>
      </w:r>
    </w:p>
    <w:p w14:paraId="5603C8BE" w14:textId="77777777" w:rsidR="002E2A23" w:rsidRPr="00424588" w:rsidRDefault="002E2A23" w:rsidP="00EC502C">
      <w:pPr>
        <w:spacing w:line="360" w:lineRule="auto"/>
        <w:ind w:left="1" w:hanging="3"/>
        <w:jc w:val="both"/>
        <w:rPr>
          <w:b/>
          <w:bCs/>
          <w:sz w:val="28"/>
          <w:szCs w:val="28"/>
        </w:rPr>
      </w:pPr>
    </w:p>
    <w:p w14:paraId="28D9EC7E" w14:textId="77777777" w:rsidR="002E2A23" w:rsidRPr="00B16D04" w:rsidRDefault="003F2DC8" w:rsidP="00EC502C">
      <w:pPr>
        <w:spacing w:line="360" w:lineRule="auto"/>
        <w:ind w:left="0" w:hanging="2"/>
        <w:jc w:val="center"/>
        <w:outlineLvl w:val="2"/>
        <w:rPr>
          <w:b/>
          <w:bCs/>
        </w:rPr>
      </w:pPr>
      <w:r w:rsidRPr="00B16D04">
        <w:rPr>
          <w:b/>
          <w:bCs/>
        </w:rPr>
        <w:t>I. Vispārīgie noteikumi</w:t>
      </w:r>
    </w:p>
    <w:p w14:paraId="4B52573E" w14:textId="7EE35F1A" w:rsidR="002E2A23" w:rsidRPr="00F66A0F" w:rsidRDefault="003F2DC8" w:rsidP="00F66A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t>Nolikums nosaka kārtību, kādā tiek organizēts konkurss Latvijas Universitātes (turpmāk – LU) zinātniskajiem vadītājiem dalībai starptautiskā meistarklasē par izmaiņām doktorantu zinātniskajā vadīšanā (turpmāk – Konkurss).</w:t>
      </w:r>
    </w:p>
    <w:p w14:paraId="30E9CB94" w14:textId="4EB015C6" w:rsidR="002E2A23" w:rsidRPr="00F66A0F" w:rsidRDefault="003F2DC8" w:rsidP="00F66A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t>Konkursu organizē Latvijas Universitātes Doktorantūras skola (turpmāk – Organizētājs).</w:t>
      </w:r>
    </w:p>
    <w:p w14:paraId="1433AF61" w14:textId="1D008C18" w:rsidR="002E2A23" w:rsidRPr="00F66A0F" w:rsidRDefault="003F2DC8" w:rsidP="00F66A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t>Konkursa mērķis ir atlasīt divus doktorantu zinātniskos vadītājus</w:t>
      </w:r>
      <w:r w:rsidR="00095672">
        <w:rPr>
          <w:rFonts w:ascii="Times New Roman" w:hAnsi="Times New Roman"/>
        </w:rPr>
        <w:t>,</w:t>
      </w:r>
      <w:r w:rsidR="00095672" w:rsidRPr="00095672">
        <w:rPr>
          <w:rFonts w:ascii="Times New Roman" w:hAnsi="Times New Roman"/>
        </w:rPr>
        <w:t xml:space="preserve"> </w:t>
      </w:r>
      <w:r w:rsidR="00095672" w:rsidRPr="00F66A0F">
        <w:rPr>
          <w:rFonts w:ascii="Times New Roman" w:hAnsi="Times New Roman"/>
        </w:rPr>
        <w:t xml:space="preserve">kuri piedalīsies starptautiskā meistarklasē un pēc tās īstenos </w:t>
      </w:r>
      <w:proofErr w:type="spellStart"/>
      <w:r w:rsidR="00095672" w:rsidRPr="00F66A0F">
        <w:rPr>
          <w:rFonts w:ascii="Times New Roman" w:hAnsi="Times New Roman"/>
        </w:rPr>
        <w:t>multiplicēšanas</w:t>
      </w:r>
      <w:proofErr w:type="spellEnd"/>
      <w:r w:rsidR="00095672" w:rsidRPr="00F66A0F">
        <w:rPr>
          <w:rFonts w:ascii="Times New Roman" w:hAnsi="Times New Roman"/>
        </w:rPr>
        <w:t xml:space="preserve"> aktivitātes LU, piedaloties jauno procesu izstrādē un pieredzes apmaiņas pasākumos ar citiem zinātniskajiem vadītājiem</w:t>
      </w:r>
      <w:r w:rsidRPr="00F66A0F">
        <w:rPr>
          <w:rFonts w:ascii="Times New Roman" w:hAnsi="Times New Roman"/>
        </w:rPr>
        <w:t>:</w:t>
      </w:r>
    </w:p>
    <w:p w14:paraId="1DDBE213" w14:textId="1EDCB6FC" w:rsidR="002E2A23" w:rsidRPr="00F66A0F" w:rsidRDefault="003F2DC8" w:rsidP="00F66A0F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t>1 (vienu) sociālo un humanitāro zinātņu nozarē;</w:t>
      </w:r>
    </w:p>
    <w:p w14:paraId="177CB178" w14:textId="060032B7" w:rsidR="002E2A23" w:rsidRPr="00F66A0F" w:rsidRDefault="003F2DC8" w:rsidP="00F66A0F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t>1 (vienu) dabaszinātņu, medicīnas un dzīvības zinātņu nozarē</w:t>
      </w:r>
      <w:r w:rsidR="00095672">
        <w:rPr>
          <w:rFonts w:ascii="Times New Roman" w:hAnsi="Times New Roman"/>
        </w:rPr>
        <w:t>.</w:t>
      </w:r>
    </w:p>
    <w:p w14:paraId="159D03DB" w14:textId="28EBB250" w:rsidR="002E2A23" w:rsidRPr="00F66A0F" w:rsidRDefault="003F2DC8" w:rsidP="00F66A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t xml:space="preserve">Konkurss tiek organizēts, lai veicinātu mūsdienīgu, </w:t>
      </w:r>
      <w:proofErr w:type="spellStart"/>
      <w:r w:rsidRPr="00F66A0F">
        <w:rPr>
          <w:rFonts w:ascii="Times New Roman" w:hAnsi="Times New Roman"/>
        </w:rPr>
        <w:t>studentcentrētu</w:t>
      </w:r>
      <w:proofErr w:type="spellEnd"/>
      <w:r w:rsidRPr="00F66A0F">
        <w:rPr>
          <w:rFonts w:ascii="Times New Roman" w:hAnsi="Times New Roman"/>
        </w:rPr>
        <w:t>, starptautiskajiem standartiem atbilstošu doktorantu zinātnisko vadīšanu LU.</w:t>
      </w:r>
    </w:p>
    <w:p w14:paraId="43A9A181" w14:textId="4C48F7F0" w:rsidR="002E2A23" w:rsidRPr="00F66A0F" w:rsidRDefault="003F2DC8" w:rsidP="00F66A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t xml:space="preserve">Nolikums ir saistošs visiem </w:t>
      </w:r>
      <w:r w:rsidR="000B1C68">
        <w:rPr>
          <w:rFonts w:ascii="Times New Roman" w:hAnsi="Times New Roman"/>
        </w:rPr>
        <w:t>K</w:t>
      </w:r>
      <w:r w:rsidRPr="00F66A0F">
        <w:rPr>
          <w:rFonts w:ascii="Times New Roman" w:hAnsi="Times New Roman"/>
        </w:rPr>
        <w:t xml:space="preserve">onkursa pretendentiem un ar </w:t>
      </w:r>
      <w:r w:rsidR="000B1C68">
        <w:rPr>
          <w:rFonts w:ascii="Times New Roman" w:hAnsi="Times New Roman"/>
        </w:rPr>
        <w:t>K</w:t>
      </w:r>
      <w:r w:rsidRPr="00F66A0F">
        <w:rPr>
          <w:rFonts w:ascii="Times New Roman" w:hAnsi="Times New Roman"/>
        </w:rPr>
        <w:t>onkursu saistītajām LU struktūrvienībām.</w:t>
      </w:r>
    </w:p>
    <w:p w14:paraId="5DA5AD80" w14:textId="7887C390" w:rsidR="002E2A23" w:rsidRPr="00F66A0F" w:rsidRDefault="003F2DC8" w:rsidP="00F66A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t xml:space="preserve">Zinātnisko vadītāju dalība meistarklasē tiek finansēta no Doktorantūras skolas finanšu līdzekļiem. </w:t>
      </w:r>
    </w:p>
    <w:p w14:paraId="37FDE6F6" w14:textId="57F7535E" w:rsidR="002E2A23" w:rsidRPr="00F66A0F" w:rsidRDefault="003F2DC8" w:rsidP="00F66A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t>Informācija par meistarklasi ir pieejama Doktora izglītības profesionāļu sadarbības tīkla  tīmekļvietnē “</w:t>
      </w:r>
      <w:proofErr w:type="spellStart"/>
      <w:r w:rsidRPr="00F66A0F">
        <w:rPr>
          <w:rFonts w:ascii="Times New Roman" w:hAnsi="Times New Roman"/>
        </w:rPr>
        <w:t>Doctoral</w:t>
      </w:r>
      <w:proofErr w:type="spellEnd"/>
      <w:r w:rsidRPr="00F66A0F">
        <w:rPr>
          <w:rFonts w:ascii="Times New Roman" w:hAnsi="Times New Roman"/>
        </w:rPr>
        <w:t xml:space="preserve"> </w:t>
      </w:r>
      <w:proofErr w:type="spellStart"/>
      <w:r w:rsidRPr="00F66A0F">
        <w:rPr>
          <w:rFonts w:ascii="Times New Roman" w:hAnsi="Times New Roman"/>
        </w:rPr>
        <w:t>Supervision</w:t>
      </w:r>
      <w:proofErr w:type="spellEnd"/>
      <w:r w:rsidRPr="00F66A0F">
        <w:rPr>
          <w:rFonts w:ascii="Times New Roman" w:hAnsi="Times New Roman"/>
        </w:rPr>
        <w:t xml:space="preserve"> </w:t>
      </w:r>
      <w:proofErr w:type="spellStart"/>
      <w:r w:rsidRPr="00F66A0F">
        <w:rPr>
          <w:rFonts w:ascii="Times New Roman" w:hAnsi="Times New Roman"/>
        </w:rPr>
        <w:t>in</w:t>
      </w:r>
      <w:proofErr w:type="spellEnd"/>
      <w:r w:rsidRPr="00F66A0F">
        <w:rPr>
          <w:rFonts w:ascii="Times New Roman" w:hAnsi="Times New Roman"/>
        </w:rPr>
        <w:t xml:space="preserve"> </w:t>
      </w:r>
      <w:proofErr w:type="spellStart"/>
      <w:r w:rsidRPr="00F66A0F">
        <w:rPr>
          <w:rFonts w:ascii="Times New Roman" w:hAnsi="Times New Roman"/>
        </w:rPr>
        <w:t>Transition</w:t>
      </w:r>
      <w:proofErr w:type="spellEnd"/>
      <w:r w:rsidRPr="00F66A0F">
        <w:rPr>
          <w:rFonts w:ascii="Times New Roman" w:hAnsi="Times New Roman"/>
        </w:rPr>
        <w:t xml:space="preserve">: </w:t>
      </w:r>
      <w:proofErr w:type="spellStart"/>
      <w:r w:rsidRPr="00F66A0F">
        <w:rPr>
          <w:rFonts w:ascii="Times New Roman" w:hAnsi="Times New Roman"/>
        </w:rPr>
        <w:t>Navigating</w:t>
      </w:r>
      <w:proofErr w:type="spellEnd"/>
      <w:r w:rsidRPr="00F66A0F">
        <w:rPr>
          <w:rFonts w:ascii="Times New Roman" w:hAnsi="Times New Roman"/>
        </w:rPr>
        <w:t xml:space="preserve"> </w:t>
      </w:r>
      <w:proofErr w:type="spellStart"/>
      <w:r w:rsidRPr="00F66A0F">
        <w:rPr>
          <w:rFonts w:ascii="Times New Roman" w:hAnsi="Times New Roman"/>
        </w:rPr>
        <w:t>People</w:t>
      </w:r>
      <w:proofErr w:type="spellEnd"/>
      <w:r w:rsidRPr="00F66A0F">
        <w:rPr>
          <w:rFonts w:ascii="Times New Roman" w:hAnsi="Times New Roman"/>
        </w:rPr>
        <w:t xml:space="preserve">, </w:t>
      </w:r>
      <w:proofErr w:type="spellStart"/>
      <w:r w:rsidRPr="00F66A0F">
        <w:rPr>
          <w:rFonts w:ascii="Times New Roman" w:hAnsi="Times New Roman"/>
        </w:rPr>
        <w:t>Processes</w:t>
      </w:r>
      <w:proofErr w:type="spellEnd"/>
      <w:r w:rsidRPr="00F66A0F">
        <w:rPr>
          <w:rFonts w:ascii="Times New Roman" w:hAnsi="Times New Roman"/>
        </w:rPr>
        <w:t xml:space="preserve">, </w:t>
      </w:r>
      <w:proofErr w:type="spellStart"/>
      <w:r w:rsidRPr="00F66A0F">
        <w:rPr>
          <w:rFonts w:ascii="Times New Roman" w:hAnsi="Times New Roman"/>
        </w:rPr>
        <w:t>and</w:t>
      </w:r>
      <w:proofErr w:type="spellEnd"/>
      <w:r w:rsidRPr="00F66A0F">
        <w:rPr>
          <w:rFonts w:ascii="Times New Roman" w:hAnsi="Times New Roman"/>
        </w:rPr>
        <w:t xml:space="preserve"> Technologies”</w:t>
      </w:r>
      <w:r w:rsidR="000B1C68">
        <w:rPr>
          <w:rFonts w:ascii="Times New Roman" w:hAnsi="Times New Roman"/>
        </w:rPr>
        <w:t>,</w:t>
      </w:r>
      <w:r w:rsidRPr="00F66A0F">
        <w:rPr>
          <w:rFonts w:ascii="Times New Roman" w:hAnsi="Times New Roman"/>
        </w:rPr>
        <w:t xml:space="preserve"> pieejama </w:t>
      </w:r>
      <w:hyperlink r:id="rId6" w:history="1">
        <w:r w:rsidR="002E2A23" w:rsidRPr="00F66A0F">
          <w:rPr>
            <w:rStyle w:val="Hyperlink"/>
            <w:rFonts w:ascii="Times New Roman" w:hAnsi="Times New Roman"/>
          </w:rPr>
          <w:t>https://pride-network.eu/masterclass-2026/</w:t>
        </w:r>
      </w:hyperlink>
      <w:r w:rsidR="000B1C68">
        <w:rPr>
          <w:rFonts w:ascii="Times New Roman" w:hAnsi="Times New Roman"/>
        </w:rPr>
        <w:t>.</w:t>
      </w:r>
    </w:p>
    <w:p w14:paraId="22922E94" w14:textId="77777777" w:rsidR="002E2A23" w:rsidRPr="00424588" w:rsidRDefault="002E2A23" w:rsidP="00EC502C">
      <w:pPr>
        <w:spacing w:line="360" w:lineRule="auto"/>
        <w:ind w:left="0" w:hanging="2"/>
        <w:jc w:val="both"/>
      </w:pPr>
    </w:p>
    <w:p w14:paraId="0C3F1983" w14:textId="77777777" w:rsidR="002E2A23" w:rsidRPr="00B16D04" w:rsidRDefault="003F2DC8" w:rsidP="00EC502C">
      <w:pPr>
        <w:spacing w:line="360" w:lineRule="auto"/>
        <w:ind w:left="0" w:hanging="2"/>
        <w:jc w:val="center"/>
        <w:outlineLvl w:val="2"/>
        <w:rPr>
          <w:b/>
          <w:bCs/>
        </w:rPr>
      </w:pPr>
      <w:r w:rsidRPr="00B16D04">
        <w:rPr>
          <w:b/>
          <w:bCs/>
        </w:rPr>
        <w:t>II. Prasības pretendentiem un iesniedzamie dokumenti</w:t>
      </w:r>
    </w:p>
    <w:p w14:paraId="6BC26066" w14:textId="71231F02" w:rsidR="002E2A23" w:rsidRPr="00F66A0F" w:rsidRDefault="003F2DC8" w:rsidP="00F66A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t>Konkursā var piedalīties zinātniskie vadītāji, kuri atbilst šādiem kritērijiem:</w:t>
      </w:r>
    </w:p>
    <w:p w14:paraId="1AF91089" w14:textId="54DC7EFB" w:rsidR="002E2A23" w:rsidRPr="00F66A0F" w:rsidRDefault="003F2DC8" w:rsidP="00F66A0F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lastRenderedPageBreak/>
        <w:t xml:space="preserve">ir LU akadēmiskā personāla pārstāvji (tai skaitā struktūrvienību un institūtu darbinieki) ar darba līgumu vismaz 0,5 slodzē; </w:t>
      </w:r>
    </w:p>
    <w:p w14:paraId="5FFC0566" w14:textId="46461FE7" w:rsidR="002E2A23" w:rsidRPr="00F66A0F" w:rsidRDefault="003F2DC8" w:rsidP="00F66A0F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t xml:space="preserve">pēdējos 5 (piecos) gados ir apstiprināti kā doktorantu zinātniskie vadītāji; </w:t>
      </w:r>
    </w:p>
    <w:p w14:paraId="62680BA5" w14:textId="76919471" w:rsidR="002E2A23" w:rsidRPr="00F66A0F" w:rsidRDefault="003F2DC8" w:rsidP="00F66A0F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t>spēj pilnvērtīgi darboties starptautiskā vidē, tai skaitā piedalīties meistarklasē angļu valodā (ieteicamais angļu valodas prasmes līmenis – ne zemāks kā B2).</w:t>
      </w:r>
    </w:p>
    <w:p w14:paraId="4C93A0DE" w14:textId="56A223FA" w:rsidR="002E2A23" w:rsidRPr="00F66A0F" w:rsidRDefault="003F2DC8" w:rsidP="00F66A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t>Viena persona drīkst iesniegt vienu pieteikumu, norādot atbilstošo zinātņu nozari:</w:t>
      </w:r>
    </w:p>
    <w:p w14:paraId="568F3C04" w14:textId="73F7620A" w:rsidR="002E2A23" w:rsidRPr="00F66A0F" w:rsidRDefault="003F2DC8" w:rsidP="00F66A0F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t xml:space="preserve">sociālo un humanitāro zinātņu nozare; </w:t>
      </w:r>
    </w:p>
    <w:p w14:paraId="4FFE3759" w14:textId="67312900" w:rsidR="002E2A23" w:rsidRPr="00F66A0F" w:rsidRDefault="003F2DC8" w:rsidP="00F66A0F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66A0F">
        <w:rPr>
          <w:rFonts w:ascii="Times New Roman" w:hAnsi="Times New Roman"/>
        </w:rPr>
        <w:t xml:space="preserve">dabaszinātnes, medicīnas un dzīvības zinātņu nozare.  </w:t>
      </w:r>
    </w:p>
    <w:p w14:paraId="669E3FA0" w14:textId="77777777" w:rsidR="002E2A23" w:rsidRPr="00424588" w:rsidRDefault="002E2A23" w:rsidP="00EC502C">
      <w:pPr>
        <w:spacing w:line="360" w:lineRule="auto"/>
        <w:ind w:left="0" w:hanging="2"/>
        <w:jc w:val="both"/>
      </w:pPr>
    </w:p>
    <w:p w14:paraId="58CEDA92" w14:textId="08B0183B" w:rsidR="002E2A23" w:rsidRPr="00B16D04" w:rsidRDefault="003F2DC8" w:rsidP="00F66A0F">
      <w:pPr>
        <w:spacing w:line="360" w:lineRule="auto"/>
        <w:ind w:left="0" w:hanging="2"/>
        <w:jc w:val="center"/>
        <w:outlineLvl w:val="2"/>
        <w:rPr>
          <w:b/>
          <w:bCs/>
        </w:rPr>
      </w:pPr>
      <w:r w:rsidRPr="00B16D04">
        <w:rPr>
          <w:b/>
          <w:bCs/>
        </w:rPr>
        <w:t>III. Pieteikšanās kārtība</w:t>
      </w:r>
    </w:p>
    <w:p w14:paraId="12A3FAD1" w14:textId="4777ACBB" w:rsidR="002E2A23" w:rsidRPr="004A615B" w:rsidRDefault="003F2DC8" w:rsidP="004A615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4A615B">
        <w:rPr>
          <w:rFonts w:ascii="Times New Roman" w:hAnsi="Times New Roman"/>
        </w:rPr>
        <w:t>Konkursu izziņo LU iekšējās komunikācijas kanālos.</w:t>
      </w:r>
    </w:p>
    <w:p w14:paraId="37D9ED5B" w14:textId="5DB0FB28" w:rsidR="002E2A23" w:rsidRPr="004A615B" w:rsidRDefault="003F2DC8" w:rsidP="004A615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4A615B">
        <w:rPr>
          <w:rFonts w:ascii="Times New Roman" w:hAnsi="Times New Roman"/>
        </w:rPr>
        <w:t>Pieteikumi iesniedzami līdz 2026. gada 20. maij</w:t>
      </w:r>
      <w:r w:rsidR="000B1C68">
        <w:rPr>
          <w:rFonts w:ascii="Times New Roman" w:hAnsi="Times New Roman"/>
        </w:rPr>
        <w:t>am</w:t>
      </w:r>
      <w:r w:rsidRPr="004A615B">
        <w:rPr>
          <w:rFonts w:ascii="Times New Roman" w:hAnsi="Times New Roman"/>
        </w:rPr>
        <w:t xml:space="preserve"> (plkst. 23.59), nosūtot tos elektroniski uz e-pasta adresi </w:t>
      </w:r>
      <w:hyperlink r:id="rId7" w:history="1">
        <w:r w:rsidR="002E2A23" w:rsidRPr="004A615B">
          <w:rPr>
            <w:rFonts w:ascii="Times New Roman" w:hAnsi="Times New Roman"/>
            <w:color w:val="0000FF"/>
            <w:u w:val="single"/>
          </w:rPr>
          <w:t>doktorantura@lu.lv</w:t>
        </w:r>
      </w:hyperlink>
      <w:r w:rsidRPr="004A615B">
        <w:rPr>
          <w:rFonts w:ascii="Times New Roman" w:hAnsi="Times New Roman"/>
        </w:rPr>
        <w:t xml:space="preserve"> ar norādi e-pasta temata rindā: “Pieteikums meistarklasei – zinātnisko vadītāju konkurss”.</w:t>
      </w:r>
    </w:p>
    <w:p w14:paraId="3E739633" w14:textId="3EB5DF6C" w:rsidR="002E2A23" w:rsidRPr="004A615B" w:rsidRDefault="003F2DC8" w:rsidP="004A615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4A615B">
        <w:rPr>
          <w:rFonts w:ascii="Times New Roman" w:hAnsi="Times New Roman"/>
        </w:rPr>
        <w:t>Paziņojumā LU iekšējās komunikācijas kanālos norāda šādu informāciju:</w:t>
      </w:r>
    </w:p>
    <w:p w14:paraId="7355E9B5" w14:textId="3F6F2955" w:rsidR="002E2A23" w:rsidRPr="004A615B" w:rsidRDefault="003F2DC8" w:rsidP="004A615B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4A615B">
        <w:rPr>
          <w:rFonts w:ascii="Times New Roman" w:hAnsi="Times New Roman"/>
        </w:rPr>
        <w:t>onkursa norises kārtību un termiņus;</w:t>
      </w:r>
    </w:p>
    <w:p w14:paraId="41F3B406" w14:textId="6342D213" w:rsidR="002E2A23" w:rsidRPr="004A615B" w:rsidRDefault="003F2DC8" w:rsidP="004A615B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4A615B">
        <w:rPr>
          <w:rFonts w:ascii="Times New Roman" w:hAnsi="Times New Roman"/>
        </w:rPr>
        <w:t>kontaktinformāciju jautājumu gadījumā;</w:t>
      </w:r>
    </w:p>
    <w:p w14:paraId="3D4E19FB" w14:textId="14EDE781" w:rsidR="002E2A23" w:rsidRPr="004A615B" w:rsidRDefault="003F2DC8" w:rsidP="004A615B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4A615B">
        <w:rPr>
          <w:rFonts w:ascii="Times New Roman" w:hAnsi="Times New Roman"/>
        </w:rPr>
        <w:t>saiti uz šī nolikuma elektronisko versiju.</w:t>
      </w:r>
    </w:p>
    <w:p w14:paraId="784776D1" w14:textId="44031C3C" w:rsidR="002E2A23" w:rsidRPr="004A615B" w:rsidRDefault="003F2DC8" w:rsidP="004A615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4A615B">
        <w:rPr>
          <w:rFonts w:ascii="Times New Roman" w:hAnsi="Times New Roman"/>
        </w:rPr>
        <w:t>Pieteikuma iesniegšanas datums tiek noteikts pēc e-pasta nosūtīšanas datuma un laika.</w:t>
      </w:r>
    </w:p>
    <w:p w14:paraId="68A61873" w14:textId="497F06D2" w:rsidR="002E2A23" w:rsidRPr="004A615B" w:rsidRDefault="003F2DC8" w:rsidP="004A615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4A615B">
        <w:rPr>
          <w:rFonts w:ascii="Times New Roman" w:hAnsi="Times New Roman"/>
        </w:rPr>
        <w:t xml:space="preserve">Pretendents </w:t>
      </w:r>
      <w:r w:rsidR="000B1C68">
        <w:rPr>
          <w:rFonts w:ascii="Times New Roman" w:hAnsi="Times New Roman"/>
        </w:rPr>
        <w:t>K</w:t>
      </w:r>
      <w:r w:rsidRPr="004A615B">
        <w:rPr>
          <w:rFonts w:ascii="Times New Roman" w:hAnsi="Times New Roman"/>
        </w:rPr>
        <w:t xml:space="preserve">onkursam iesniedz ar elektronisko parakstu parakstītu pieteikuma veidlapu </w:t>
      </w:r>
      <w:r w:rsidR="000B1C68">
        <w:rPr>
          <w:rFonts w:ascii="Times New Roman" w:hAnsi="Times New Roman"/>
        </w:rPr>
        <w:t>(</w:t>
      </w:r>
      <w:r w:rsidRPr="004A615B">
        <w:rPr>
          <w:rFonts w:ascii="Times New Roman" w:hAnsi="Times New Roman"/>
        </w:rPr>
        <w:t xml:space="preserve">pielikums).  </w:t>
      </w:r>
    </w:p>
    <w:p w14:paraId="4704DC9A" w14:textId="153377D0" w:rsidR="002E2A23" w:rsidRPr="004A615B" w:rsidRDefault="003F2DC8" w:rsidP="004A615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4A615B">
        <w:rPr>
          <w:rFonts w:ascii="Times New Roman" w:hAnsi="Times New Roman"/>
        </w:rPr>
        <w:t>Pieteikumi, kas iesniegti pēc noteiktā termiņa, netiek izskatīti.</w:t>
      </w:r>
    </w:p>
    <w:p w14:paraId="208FDE35" w14:textId="77777777" w:rsidR="002E2A23" w:rsidRPr="00424588" w:rsidRDefault="002E2A23" w:rsidP="00EC502C">
      <w:pPr>
        <w:spacing w:line="360" w:lineRule="auto"/>
        <w:ind w:left="0" w:hanging="2"/>
        <w:jc w:val="both"/>
      </w:pPr>
    </w:p>
    <w:p w14:paraId="4A4C5E10" w14:textId="77777777" w:rsidR="002E2A23" w:rsidRPr="00B16D04" w:rsidRDefault="003F2DC8" w:rsidP="00EC502C">
      <w:pPr>
        <w:spacing w:line="360" w:lineRule="auto"/>
        <w:ind w:left="0" w:hanging="2"/>
        <w:jc w:val="center"/>
        <w:outlineLvl w:val="2"/>
        <w:rPr>
          <w:b/>
          <w:bCs/>
        </w:rPr>
      </w:pPr>
      <w:r w:rsidRPr="00B16D04">
        <w:rPr>
          <w:b/>
          <w:bCs/>
        </w:rPr>
        <w:t>IV. Izvērtēšanas kārtība</w:t>
      </w:r>
    </w:p>
    <w:p w14:paraId="6EC1583D" w14:textId="29359050" w:rsidR="002E2A23" w:rsidRPr="0018698D" w:rsidRDefault="003F2DC8" w:rsidP="001869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8698D">
        <w:rPr>
          <w:rFonts w:ascii="Times New Roman" w:hAnsi="Times New Roman"/>
        </w:rPr>
        <w:t>Pieteikumu izvērtēšanu veic Organizētāja izveidota Konkursa komisija (turpmāk – Komisija) vismaz 5 (piecu) locekļu sastāvā, kurā 1 pārstāvis ir no Doktorantūras skolas, pa 1 akadēmiskā personāla pārstāvim no sociālajām, humanitārajām zinātnēm, dabaszinātnēm un medicīnas un dzīvības zinātnēm.</w:t>
      </w:r>
    </w:p>
    <w:p w14:paraId="0A63007E" w14:textId="3A95DF8E" w:rsidR="002E2A23" w:rsidRPr="0018698D" w:rsidRDefault="003F2DC8" w:rsidP="001869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8698D">
        <w:rPr>
          <w:rFonts w:ascii="Times New Roman" w:hAnsi="Times New Roman"/>
        </w:rPr>
        <w:t xml:space="preserve">Komisijas sastāvu ar rīkojumu apstiprina zinātņu prorektors. </w:t>
      </w:r>
    </w:p>
    <w:p w14:paraId="13169DA5" w14:textId="3C8C1737" w:rsidR="002E2A23" w:rsidRPr="0018698D" w:rsidRDefault="003F2DC8" w:rsidP="001869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8698D">
        <w:rPr>
          <w:rFonts w:ascii="Times New Roman" w:hAnsi="Times New Roman"/>
        </w:rPr>
        <w:t>Pieteikumi tiek vērtēti tikai uz iesniegto dokumentu pamata.</w:t>
      </w:r>
    </w:p>
    <w:p w14:paraId="65AA7B6F" w14:textId="54C23F69" w:rsidR="002E2A23" w:rsidRPr="0018698D" w:rsidRDefault="003F2DC8" w:rsidP="001869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8698D">
        <w:rPr>
          <w:rFonts w:ascii="Times New Roman" w:hAnsi="Times New Roman"/>
        </w:rPr>
        <w:t>Vērtēšana notiek atsevišķi divās grupās:</w:t>
      </w:r>
    </w:p>
    <w:p w14:paraId="584E4FE0" w14:textId="33581375" w:rsidR="002E2A23" w:rsidRPr="0018698D" w:rsidRDefault="003F2DC8" w:rsidP="00BA129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8698D">
        <w:rPr>
          <w:rFonts w:ascii="Times New Roman" w:hAnsi="Times New Roman"/>
        </w:rPr>
        <w:t>sociālo un humanitāro zinātņu nozares pretendenti;</w:t>
      </w:r>
    </w:p>
    <w:p w14:paraId="4F5B3C8F" w14:textId="47946D2A" w:rsidR="002E2A23" w:rsidRPr="0018698D" w:rsidRDefault="003F2DC8" w:rsidP="00BA129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8698D">
        <w:rPr>
          <w:rFonts w:ascii="Times New Roman" w:hAnsi="Times New Roman"/>
        </w:rPr>
        <w:lastRenderedPageBreak/>
        <w:t>dabaszinātņu, medicīnas un dzīvības zinātņu nozares pretendenti.</w:t>
      </w:r>
    </w:p>
    <w:p w14:paraId="7A2F2146" w14:textId="1AC0552D" w:rsidR="002E2A23" w:rsidRPr="0018698D" w:rsidRDefault="003F2DC8" w:rsidP="001869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8698D">
        <w:rPr>
          <w:rFonts w:ascii="Times New Roman" w:hAnsi="Times New Roman"/>
        </w:rPr>
        <w:t>Katram pieteikumam Komisija piešķir punktus saskaņā ar šajā nolikumā noteiktajiem vērtēšanas kritērijiem. Katras grupas ietvaros tiek izvirzīts viens uzvarētājs ar augstāko kopējo punktu skaitu.</w:t>
      </w:r>
    </w:p>
    <w:p w14:paraId="7D1C66C6" w14:textId="4705CE00" w:rsidR="002E2A23" w:rsidRPr="0018698D" w:rsidRDefault="003F2DC8" w:rsidP="001869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8698D">
        <w:rPr>
          <w:rFonts w:ascii="Times New Roman" w:hAnsi="Times New Roman"/>
        </w:rPr>
        <w:t>Ja Komisijas loceklim ir interešu konflikts attiecībā uz konkrēto pretendentu, viņš atturas no šī pieteikuma izskatīšanas un vērtēšanas, to fiksējot Komisijas sēdes protokolā.</w:t>
      </w:r>
    </w:p>
    <w:p w14:paraId="459FACF2" w14:textId="7A317922" w:rsidR="002E2A23" w:rsidRPr="0018698D" w:rsidRDefault="003F2DC8" w:rsidP="001869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8698D">
        <w:rPr>
          <w:rFonts w:ascii="Times New Roman" w:hAnsi="Times New Roman"/>
        </w:rPr>
        <w:t>Komisijas priekšsēdētājs sasauc un organizē komisijas sēdes.</w:t>
      </w:r>
    </w:p>
    <w:p w14:paraId="19BA92DD" w14:textId="4BF2C131" w:rsidR="002E2A23" w:rsidRPr="0018698D" w:rsidRDefault="003F2DC8" w:rsidP="001869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8698D">
        <w:rPr>
          <w:rFonts w:ascii="Times New Roman" w:hAnsi="Times New Roman"/>
        </w:rPr>
        <w:t>Komisija ir lemttiesīga, ja komisijas sēdē piedalās vismaz trīs locekļi.</w:t>
      </w:r>
    </w:p>
    <w:p w14:paraId="77D17684" w14:textId="25A9A3A7" w:rsidR="005B6974" w:rsidRPr="005B6974" w:rsidRDefault="003F2DC8" w:rsidP="005B69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5B6974">
        <w:rPr>
          <w:rFonts w:ascii="Times New Roman" w:hAnsi="Times New Roman"/>
        </w:rPr>
        <w:t>Komisija vērtē, vai pieteikuma iesniedzēji atbilst nolikuma 8.  -  9. punktā noteiktajām prasībām.</w:t>
      </w:r>
    </w:p>
    <w:p w14:paraId="278BB478" w14:textId="39BC9C0A" w:rsidR="002E2A23" w:rsidRPr="005B6974" w:rsidRDefault="003F2DC8" w:rsidP="001869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5B6974">
        <w:rPr>
          <w:rFonts w:ascii="Times New Roman" w:hAnsi="Times New Roman"/>
        </w:rPr>
        <w:t>Komisijai ir tiesības sazināties ar pretendentiem, lai uzdotu precizējošus jautājumus.</w:t>
      </w:r>
    </w:p>
    <w:p w14:paraId="359731B7" w14:textId="47716EB5" w:rsidR="002E2A23" w:rsidRPr="0018698D" w:rsidRDefault="003F2DC8" w:rsidP="001869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8698D">
        <w:rPr>
          <w:rFonts w:ascii="Times New Roman" w:hAnsi="Times New Roman"/>
        </w:rPr>
        <w:t xml:space="preserve">Komisija pieņem lēmumus, atklāti balsojot, ar vienkāršu balsu vairākumu. Ja balsis sadalās līdzīgi, noteicošā ir </w:t>
      </w:r>
      <w:r w:rsidR="00F8038C">
        <w:rPr>
          <w:rFonts w:ascii="Times New Roman" w:hAnsi="Times New Roman"/>
        </w:rPr>
        <w:t>K</w:t>
      </w:r>
      <w:r w:rsidRPr="0018698D">
        <w:rPr>
          <w:rFonts w:ascii="Times New Roman" w:hAnsi="Times New Roman"/>
        </w:rPr>
        <w:t>omisijas priekšsēdētāja balss. Komisijas sēdes un balsošana var notik</w:t>
      </w:r>
      <w:r w:rsidR="00F8038C">
        <w:rPr>
          <w:rFonts w:ascii="Times New Roman" w:hAnsi="Times New Roman"/>
        </w:rPr>
        <w:t>t</w:t>
      </w:r>
      <w:r w:rsidRPr="0018698D">
        <w:rPr>
          <w:rFonts w:ascii="Times New Roman" w:hAnsi="Times New Roman"/>
        </w:rPr>
        <w:t xml:space="preserve"> arī elektroniski. </w:t>
      </w:r>
    </w:p>
    <w:p w14:paraId="3573FD4A" w14:textId="77777777" w:rsidR="002E2A23" w:rsidRPr="00424588" w:rsidRDefault="002E2A23" w:rsidP="00EC502C">
      <w:pPr>
        <w:spacing w:line="360" w:lineRule="auto"/>
        <w:ind w:left="0" w:hanging="2"/>
        <w:jc w:val="both"/>
        <w:outlineLvl w:val="2"/>
      </w:pPr>
    </w:p>
    <w:p w14:paraId="3DC8CDE2" w14:textId="77777777" w:rsidR="002E2A23" w:rsidRPr="00B16D04" w:rsidRDefault="003F2DC8" w:rsidP="00EC502C">
      <w:pPr>
        <w:spacing w:line="360" w:lineRule="auto"/>
        <w:ind w:left="0" w:hanging="2"/>
        <w:jc w:val="center"/>
        <w:outlineLvl w:val="2"/>
        <w:rPr>
          <w:b/>
          <w:bCs/>
        </w:rPr>
      </w:pPr>
      <w:r w:rsidRPr="00B16D04">
        <w:rPr>
          <w:b/>
          <w:bCs/>
        </w:rPr>
        <w:t>V. Vērtēšanas kritēriji</w:t>
      </w:r>
    </w:p>
    <w:p w14:paraId="5B8F3450" w14:textId="2D6F90C8" w:rsidR="002E2A23" w:rsidRPr="00BA129E" w:rsidRDefault="003F2DC8" w:rsidP="00BA12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>Maksimālais kopējais punktu skaits – 100 punkti.</w:t>
      </w:r>
    </w:p>
    <w:p w14:paraId="1FD6B968" w14:textId="65B0FDD4" w:rsidR="002E2A23" w:rsidRPr="00BA129E" w:rsidRDefault="003F2DC8" w:rsidP="00BA129E">
      <w:pPr>
        <w:pStyle w:val="ListParagraph"/>
        <w:numPr>
          <w:ilvl w:val="0"/>
          <w:numId w:val="4"/>
        </w:numPr>
        <w:spacing w:line="360" w:lineRule="auto"/>
        <w:jc w:val="both"/>
        <w:outlineLvl w:val="3"/>
        <w:rPr>
          <w:rFonts w:ascii="Times New Roman" w:hAnsi="Times New Roman"/>
        </w:rPr>
      </w:pPr>
      <w:r w:rsidRPr="00BA129E">
        <w:rPr>
          <w:rFonts w:ascii="Times New Roman" w:hAnsi="Times New Roman"/>
        </w:rPr>
        <w:t>Pretendenta pieredze doktorantu zinātniskajā vadīšanā (maksimāli 25 punkti)</w:t>
      </w:r>
      <w:r w:rsidR="00F8038C">
        <w:rPr>
          <w:rFonts w:ascii="Times New Roman" w:hAnsi="Times New Roman"/>
        </w:rPr>
        <w:t>:</w:t>
      </w:r>
    </w:p>
    <w:p w14:paraId="0B93842E" w14:textId="2A742318" w:rsidR="002E2A23" w:rsidRPr="00BA129E" w:rsidRDefault="003F2DC8" w:rsidP="00BA129E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lv-LV"/>
        </w:rPr>
      </w:pPr>
      <w:r>
        <w:rPr>
          <w:rFonts w:ascii="Times New Roman" w:eastAsia="Times New Roman" w:hAnsi="Times New Roman"/>
          <w:kern w:val="0"/>
          <w:lang w:eastAsia="lv-LV"/>
        </w:rPr>
        <w:t>v</w:t>
      </w:r>
      <w:r w:rsidRPr="00BA129E">
        <w:rPr>
          <w:rFonts w:ascii="Times New Roman" w:eastAsia="Times New Roman" w:hAnsi="Times New Roman"/>
          <w:kern w:val="0"/>
          <w:lang w:eastAsia="lv-LV"/>
        </w:rPr>
        <w:t>adīto doktorantu skaits pēdējo 5 gadu laikā (t.sk. doktorantu studiju progress atbilstoši doktora programmas prasībām) –15 punkti, no kuriem 10 punkti par doktorantu zinātnisko vadīšanu, papildus 1 punkts par katru doktorantu, kurš aizstāvējis promocijas darbu pēdējo 5 gadu laikā;</w:t>
      </w:r>
    </w:p>
    <w:p w14:paraId="3542916F" w14:textId="4ED80029" w:rsidR="002E2A23" w:rsidRPr="00BA129E" w:rsidRDefault="003F2DC8" w:rsidP="00BA129E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lv-LV"/>
        </w:rPr>
      </w:pPr>
      <w:r>
        <w:rPr>
          <w:rFonts w:ascii="Times New Roman" w:eastAsia="Times New Roman" w:hAnsi="Times New Roman"/>
          <w:kern w:val="0"/>
          <w:lang w:eastAsia="lv-LV"/>
        </w:rPr>
        <w:t>i</w:t>
      </w:r>
      <w:r w:rsidRPr="00BA129E">
        <w:rPr>
          <w:rFonts w:ascii="Times New Roman" w:eastAsia="Times New Roman" w:hAnsi="Times New Roman"/>
          <w:kern w:val="0"/>
          <w:lang w:eastAsia="lv-LV"/>
        </w:rPr>
        <w:t xml:space="preserve">esaistīšanās doktora studiju programmu attīstībā, LU </w:t>
      </w:r>
      <w:r>
        <w:rPr>
          <w:rFonts w:ascii="Times New Roman" w:eastAsia="Times New Roman" w:hAnsi="Times New Roman"/>
          <w:kern w:val="0"/>
          <w:lang w:eastAsia="lv-LV"/>
        </w:rPr>
        <w:t>D</w:t>
      </w:r>
      <w:r w:rsidRPr="00BA129E">
        <w:rPr>
          <w:rFonts w:ascii="Times New Roman" w:eastAsia="Times New Roman" w:hAnsi="Times New Roman"/>
          <w:kern w:val="0"/>
          <w:lang w:eastAsia="lv-LV"/>
        </w:rPr>
        <w:t>oktorantūras skolas aktivitātēs, ar doktorantūru saistītās padomēs, komisijās, darba grupās –</w:t>
      </w:r>
      <w:r>
        <w:rPr>
          <w:rFonts w:ascii="Times New Roman" w:eastAsia="Times New Roman" w:hAnsi="Times New Roman"/>
          <w:kern w:val="0"/>
          <w:lang w:eastAsia="lv-LV"/>
        </w:rPr>
        <w:t xml:space="preserve"> </w:t>
      </w:r>
      <w:r w:rsidRPr="00BA129E">
        <w:rPr>
          <w:rFonts w:ascii="Times New Roman" w:eastAsia="Times New Roman" w:hAnsi="Times New Roman"/>
          <w:kern w:val="0"/>
          <w:lang w:eastAsia="lv-LV"/>
        </w:rPr>
        <w:t>10 punkti, no kuriem 5 punkti par iesaisti doktorantūras attīstībā, 5 punkti – iesaiste darba grupās, komisijās, padomēs</w:t>
      </w:r>
      <w:r>
        <w:rPr>
          <w:rFonts w:ascii="Times New Roman" w:eastAsia="Times New Roman" w:hAnsi="Times New Roman"/>
          <w:kern w:val="0"/>
          <w:lang w:eastAsia="lv-LV"/>
        </w:rPr>
        <w:t>.</w:t>
      </w:r>
    </w:p>
    <w:p w14:paraId="55D2160E" w14:textId="4F8AFE82" w:rsidR="002E2A23" w:rsidRPr="00BA129E" w:rsidRDefault="003F2DC8" w:rsidP="00BA129E">
      <w:pPr>
        <w:pStyle w:val="ListParagraph"/>
        <w:numPr>
          <w:ilvl w:val="0"/>
          <w:numId w:val="4"/>
        </w:numPr>
        <w:spacing w:line="360" w:lineRule="auto"/>
        <w:jc w:val="both"/>
        <w:outlineLvl w:val="3"/>
        <w:rPr>
          <w:rFonts w:ascii="Times New Roman" w:hAnsi="Times New Roman"/>
        </w:rPr>
      </w:pPr>
      <w:r w:rsidRPr="00BA129E">
        <w:rPr>
          <w:rFonts w:ascii="Times New Roman" w:hAnsi="Times New Roman"/>
        </w:rPr>
        <w:t>Atbilstība meistarklases tematikai un aktualitāte LU kontekstā (maksimāli 20 punkti)</w:t>
      </w:r>
      <w:r w:rsidR="00F8038C">
        <w:rPr>
          <w:rFonts w:ascii="Times New Roman" w:hAnsi="Times New Roman"/>
        </w:rPr>
        <w:t>:</w:t>
      </w:r>
    </w:p>
    <w:p w14:paraId="77A502E8" w14:textId="1B181BA8" w:rsidR="002E2A23" w:rsidRPr="00BA129E" w:rsidRDefault="003F2DC8" w:rsidP="00BA129E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lv-LV"/>
        </w:rPr>
      </w:pPr>
      <w:r>
        <w:rPr>
          <w:rFonts w:ascii="Times New Roman" w:eastAsia="Times New Roman" w:hAnsi="Times New Roman"/>
          <w:kern w:val="0"/>
          <w:lang w:eastAsia="lv-LV"/>
        </w:rPr>
        <w:t>s</w:t>
      </w:r>
      <w:r w:rsidRPr="00BA129E">
        <w:rPr>
          <w:rFonts w:ascii="Times New Roman" w:eastAsia="Times New Roman" w:hAnsi="Times New Roman"/>
          <w:kern w:val="0"/>
          <w:lang w:eastAsia="lv-LV"/>
        </w:rPr>
        <w:t>kaidri identificēti izaicinājumi un vajadzības doktorantu vadīšanā pretendenta jomā un LU vidē –10 punkti</w:t>
      </w:r>
      <w:r w:rsidR="00085225">
        <w:rPr>
          <w:rFonts w:ascii="Times New Roman" w:eastAsia="Times New Roman" w:hAnsi="Times New Roman"/>
          <w:kern w:val="0"/>
          <w:lang w:eastAsia="lv-LV"/>
        </w:rPr>
        <w:t>;</w:t>
      </w:r>
    </w:p>
    <w:p w14:paraId="106D66BC" w14:textId="0A2519AE" w:rsidR="002E2A23" w:rsidRPr="00BA129E" w:rsidRDefault="003F2DC8" w:rsidP="00BA129E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lv-LV"/>
        </w:rPr>
      </w:pPr>
      <w:r w:rsidRPr="00BA129E">
        <w:rPr>
          <w:rFonts w:ascii="Times New Roman" w:eastAsia="Times New Roman" w:hAnsi="Times New Roman"/>
          <w:kern w:val="0"/>
          <w:lang w:eastAsia="lv-LV"/>
        </w:rPr>
        <w:t xml:space="preserve"> </w:t>
      </w:r>
      <w:r w:rsidR="00085225">
        <w:rPr>
          <w:rFonts w:ascii="Times New Roman" w:eastAsia="Times New Roman" w:hAnsi="Times New Roman"/>
          <w:kern w:val="0"/>
          <w:lang w:eastAsia="lv-LV"/>
        </w:rPr>
        <w:t>p</w:t>
      </w:r>
      <w:r w:rsidRPr="00BA129E">
        <w:rPr>
          <w:rFonts w:ascii="Times New Roman" w:eastAsia="Times New Roman" w:hAnsi="Times New Roman"/>
          <w:kern w:val="0"/>
          <w:lang w:eastAsia="lv-LV"/>
        </w:rPr>
        <w:t>amatots ieguvums LU un konkrētajai doktora studiju programmai no pretendenta dalības meistarklasē –</w:t>
      </w:r>
      <w:r w:rsidR="00085225">
        <w:rPr>
          <w:rFonts w:ascii="Times New Roman" w:eastAsia="Times New Roman" w:hAnsi="Times New Roman"/>
          <w:kern w:val="0"/>
          <w:lang w:eastAsia="lv-LV"/>
        </w:rPr>
        <w:t xml:space="preserve"> </w:t>
      </w:r>
      <w:r w:rsidRPr="00BA129E">
        <w:rPr>
          <w:rFonts w:ascii="Times New Roman" w:eastAsia="Times New Roman" w:hAnsi="Times New Roman"/>
          <w:kern w:val="0"/>
          <w:lang w:eastAsia="lv-LV"/>
        </w:rPr>
        <w:t>10 punkti.</w:t>
      </w:r>
    </w:p>
    <w:p w14:paraId="500AF5DD" w14:textId="4C56E01B" w:rsidR="002E2A23" w:rsidRPr="00BA129E" w:rsidRDefault="003F2DC8" w:rsidP="00BA129E">
      <w:pPr>
        <w:pStyle w:val="ListParagraph"/>
        <w:numPr>
          <w:ilvl w:val="0"/>
          <w:numId w:val="4"/>
        </w:numPr>
        <w:spacing w:after="0" w:line="360" w:lineRule="auto"/>
        <w:jc w:val="both"/>
        <w:outlineLvl w:val="3"/>
        <w:rPr>
          <w:rFonts w:ascii="Times New Roman" w:eastAsia="Times New Roman" w:hAnsi="Times New Roman"/>
          <w:kern w:val="0"/>
          <w:lang w:eastAsia="lv-LV"/>
        </w:rPr>
      </w:pPr>
      <w:r w:rsidRPr="00BA129E">
        <w:rPr>
          <w:rFonts w:ascii="Times New Roman" w:eastAsia="Times New Roman" w:hAnsi="Times New Roman"/>
          <w:kern w:val="0"/>
          <w:lang w:eastAsia="lv-LV"/>
        </w:rPr>
        <w:t>Motivācija un profesionālā attīstība (maksimāli 15 punkti)</w:t>
      </w:r>
      <w:r w:rsidR="00085225">
        <w:rPr>
          <w:rFonts w:ascii="Times New Roman" w:eastAsia="Times New Roman" w:hAnsi="Times New Roman"/>
          <w:kern w:val="0"/>
          <w:lang w:eastAsia="lv-LV"/>
        </w:rPr>
        <w:t>:</w:t>
      </w:r>
    </w:p>
    <w:p w14:paraId="4F8708A2" w14:textId="25E3FFED" w:rsidR="002E2A23" w:rsidRPr="00BA129E" w:rsidRDefault="003F2DC8" w:rsidP="00BA129E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lv-LV"/>
        </w:rPr>
      </w:pPr>
      <w:r>
        <w:rPr>
          <w:rFonts w:ascii="Times New Roman" w:eastAsia="Times New Roman" w:hAnsi="Times New Roman"/>
          <w:kern w:val="0"/>
          <w:lang w:eastAsia="lv-LV"/>
        </w:rPr>
        <w:t>p</w:t>
      </w:r>
      <w:r w:rsidRPr="00BA129E">
        <w:rPr>
          <w:rFonts w:ascii="Times New Roman" w:eastAsia="Times New Roman" w:hAnsi="Times New Roman"/>
          <w:kern w:val="0"/>
          <w:lang w:eastAsia="lv-LV"/>
        </w:rPr>
        <w:t>ieteikumā izklāstītā personīgā motivācija, gatavība ieviest pārmaiņas un refleksija par esošo praksi doktorantūras vadīšanā –</w:t>
      </w:r>
      <w:r w:rsidR="00D932DE">
        <w:rPr>
          <w:rFonts w:ascii="Times New Roman" w:eastAsia="Times New Roman" w:hAnsi="Times New Roman"/>
          <w:kern w:val="0"/>
          <w:lang w:eastAsia="lv-LV"/>
        </w:rPr>
        <w:t xml:space="preserve"> </w:t>
      </w:r>
      <w:r w:rsidRPr="00BA129E">
        <w:rPr>
          <w:rFonts w:ascii="Times New Roman" w:eastAsia="Times New Roman" w:hAnsi="Times New Roman"/>
          <w:kern w:val="0"/>
          <w:lang w:eastAsia="lv-LV"/>
        </w:rPr>
        <w:t>10 punkti</w:t>
      </w:r>
      <w:r>
        <w:rPr>
          <w:rFonts w:ascii="Times New Roman" w:eastAsia="Times New Roman" w:hAnsi="Times New Roman"/>
          <w:kern w:val="0"/>
          <w:lang w:eastAsia="lv-LV"/>
        </w:rPr>
        <w:t>;</w:t>
      </w:r>
    </w:p>
    <w:p w14:paraId="0A631788" w14:textId="217B65B9" w:rsidR="002E2A23" w:rsidRPr="00BA129E" w:rsidRDefault="003F2DC8" w:rsidP="00BA129E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lv-LV"/>
        </w:rPr>
      </w:pPr>
      <w:r>
        <w:rPr>
          <w:rFonts w:ascii="Times New Roman" w:eastAsia="Times New Roman" w:hAnsi="Times New Roman"/>
          <w:kern w:val="0"/>
          <w:lang w:eastAsia="lv-LV"/>
        </w:rPr>
        <w:lastRenderedPageBreak/>
        <w:t>e</w:t>
      </w:r>
      <w:r w:rsidRPr="00BA129E">
        <w:rPr>
          <w:rFonts w:ascii="Times New Roman" w:eastAsia="Times New Roman" w:hAnsi="Times New Roman"/>
          <w:kern w:val="0"/>
          <w:lang w:eastAsia="lv-LV"/>
        </w:rPr>
        <w:t>soša vai iepriekšēja iesaiste profesionālās pilnveides aktivitātēs doktorantūras, augstākās izglītības pedagoģijas, pētniecības vadības u. tml. jomās –</w:t>
      </w:r>
      <w:r w:rsidR="00790C61">
        <w:rPr>
          <w:rFonts w:ascii="Times New Roman" w:eastAsia="Times New Roman" w:hAnsi="Times New Roman"/>
          <w:kern w:val="0"/>
          <w:lang w:eastAsia="lv-LV"/>
        </w:rPr>
        <w:t xml:space="preserve"> </w:t>
      </w:r>
      <w:r w:rsidRPr="00BA129E">
        <w:rPr>
          <w:rFonts w:ascii="Times New Roman" w:eastAsia="Times New Roman" w:hAnsi="Times New Roman"/>
          <w:kern w:val="0"/>
          <w:lang w:eastAsia="lv-LV"/>
        </w:rPr>
        <w:t>5 punkti.</w:t>
      </w:r>
    </w:p>
    <w:p w14:paraId="168A665E" w14:textId="15FA251B" w:rsidR="002E2A23" w:rsidRPr="00BA129E" w:rsidRDefault="003F2DC8" w:rsidP="00BA129E">
      <w:pPr>
        <w:pStyle w:val="ListParagraph"/>
        <w:numPr>
          <w:ilvl w:val="0"/>
          <w:numId w:val="4"/>
        </w:numPr>
        <w:spacing w:after="0" w:line="360" w:lineRule="auto"/>
        <w:jc w:val="both"/>
        <w:outlineLvl w:val="3"/>
        <w:rPr>
          <w:rFonts w:ascii="Times New Roman" w:eastAsia="Times New Roman" w:hAnsi="Times New Roman"/>
          <w:kern w:val="0"/>
          <w:lang w:eastAsia="lv-LV"/>
        </w:rPr>
      </w:pPr>
      <w:r w:rsidRPr="00BA129E">
        <w:rPr>
          <w:rFonts w:ascii="Times New Roman" w:eastAsia="Times New Roman" w:hAnsi="Times New Roman"/>
          <w:kern w:val="0"/>
          <w:lang w:eastAsia="lv-LV"/>
        </w:rPr>
        <w:t>Starptautiskā dimensija un sadarbības potenciāls (maksimāli 10 punkti)</w:t>
      </w:r>
      <w:r w:rsidR="00790C61">
        <w:rPr>
          <w:rFonts w:ascii="Times New Roman" w:eastAsia="Times New Roman" w:hAnsi="Times New Roman"/>
          <w:kern w:val="0"/>
          <w:lang w:eastAsia="lv-LV"/>
        </w:rPr>
        <w:t>:</w:t>
      </w:r>
    </w:p>
    <w:p w14:paraId="5685F332" w14:textId="00E3D583" w:rsidR="002E2A23" w:rsidRPr="00BA129E" w:rsidRDefault="003F2DC8" w:rsidP="00BA129E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lv-LV"/>
        </w:rPr>
      </w:pPr>
      <w:r>
        <w:rPr>
          <w:rFonts w:ascii="Times New Roman" w:eastAsia="Times New Roman" w:hAnsi="Times New Roman"/>
          <w:kern w:val="0"/>
          <w:lang w:eastAsia="lv-LV"/>
        </w:rPr>
        <w:t>p</w:t>
      </w:r>
      <w:r w:rsidRPr="00BA129E">
        <w:rPr>
          <w:rFonts w:ascii="Times New Roman" w:eastAsia="Times New Roman" w:hAnsi="Times New Roman"/>
          <w:kern w:val="0"/>
          <w:lang w:eastAsia="lv-LV"/>
        </w:rPr>
        <w:t>retendenta iepriekšējā starptautiskā pieredze (dalība projektos, konferencēs, tīklos, starptautiskos konsorcijos, sadarbības iniciatīvās) –</w:t>
      </w:r>
      <w:r w:rsidR="003C51A0">
        <w:rPr>
          <w:rFonts w:ascii="Times New Roman" w:eastAsia="Times New Roman" w:hAnsi="Times New Roman"/>
          <w:kern w:val="0"/>
          <w:lang w:eastAsia="lv-LV"/>
        </w:rPr>
        <w:t xml:space="preserve"> </w:t>
      </w:r>
      <w:r w:rsidRPr="00BA129E">
        <w:rPr>
          <w:rFonts w:ascii="Times New Roman" w:eastAsia="Times New Roman" w:hAnsi="Times New Roman"/>
          <w:kern w:val="0"/>
          <w:lang w:eastAsia="lv-LV"/>
        </w:rPr>
        <w:t>5 punkti, no kuriem 2 punkti – dalība projektos; 1 punkts – konferences un sadarbības tīkli, 2</w:t>
      </w:r>
      <w:r w:rsidR="003C51A0">
        <w:rPr>
          <w:rFonts w:ascii="Times New Roman" w:eastAsia="Times New Roman" w:hAnsi="Times New Roman"/>
          <w:kern w:val="0"/>
          <w:lang w:eastAsia="lv-LV"/>
        </w:rPr>
        <w:t xml:space="preserve"> punkti</w:t>
      </w:r>
      <w:r w:rsidRPr="00BA129E">
        <w:rPr>
          <w:rFonts w:ascii="Times New Roman" w:eastAsia="Times New Roman" w:hAnsi="Times New Roman"/>
          <w:kern w:val="0"/>
          <w:lang w:eastAsia="lv-LV"/>
        </w:rPr>
        <w:t xml:space="preserve"> – dalība starptautiskos konsorcijos un sadarbības iniciatīvās</w:t>
      </w:r>
      <w:r w:rsidR="003C51A0">
        <w:rPr>
          <w:rFonts w:ascii="Times New Roman" w:eastAsia="Times New Roman" w:hAnsi="Times New Roman"/>
          <w:kern w:val="0"/>
          <w:lang w:eastAsia="lv-LV"/>
        </w:rPr>
        <w:t>;</w:t>
      </w:r>
      <w:r w:rsidRPr="00BA129E">
        <w:rPr>
          <w:rFonts w:ascii="Times New Roman" w:eastAsia="Times New Roman" w:hAnsi="Times New Roman"/>
          <w:kern w:val="0"/>
          <w:lang w:eastAsia="lv-LV"/>
        </w:rPr>
        <w:t xml:space="preserve"> </w:t>
      </w:r>
    </w:p>
    <w:p w14:paraId="6BCFB734" w14:textId="2E110161" w:rsidR="002E2A23" w:rsidRPr="00BA129E" w:rsidRDefault="003F2DC8" w:rsidP="00BA129E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lv-LV"/>
        </w:rPr>
      </w:pPr>
      <w:r>
        <w:rPr>
          <w:rFonts w:ascii="Times New Roman" w:eastAsia="Times New Roman" w:hAnsi="Times New Roman"/>
          <w:kern w:val="0"/>
          <w:lang w:eastAsia="lv-LV"/>
        </w:rPr>
        <w:t>p</w:t>
      </w:r>
      <w:r w:rsidRPr="00BA129E">
        <w:rPr>
          <w:rFonts w:ascii="Times New Roman" w:eastAsia="Times New Roman" w:hAnsi="Times New Roman"/>
          <w:kern w:val="0"/>
          <w:lang w:eastAsia="lv-LV"/>
        </w:rPr>
        <w:t>retendenta potenciāls veidot un uzturēt tālākas starptautiskās sadarbības saites doktorantu vadīšanas un doktora studiju attīstības jomā –</w:t>
      </w:r>
      <w:r>
        <w:rPr>
          <w:rFonts w:ascii="Times New Roman" w:eastAsia="Times New Roman" w:hAnsi="Times New Roman"/>
          <w:kern w:val="0"/>
          <w:lang w:eastAsia="lv-LV"/>
        </w:rPr>
        <w:t xml:space="preserve"> </w:t>
      </w:r>
      <w:r w:rsidRPr="00BA129E">
        <w:rPr>
          <w:rFonts w:ascii="Times New Roman" w:eastAsia="Times New Roman" w:hAnsi="Times New Roman"/>
          <w:kern w:val="0"/>
          <w:lang w:eastAsia="lv-LV"/>
        </w:rPr>
        <w:t>5 punkti.</w:t>
      </w:r>
    </w:p>
    <w:p w14:paraId="1AB43144" w14:textId="77777777" w:rsidR="002E2A23" w:rsidRPr="00424588" w:rsidRDefault="002E2A23" w:rsidP="00EC502C">
      <w:pPr>
        <w:spacing w:line="360" w:lineRule="auto"/>
        <w:ind w:left="0" w:hanging="2"/>
        <w:jc w:val="both"/>
      </w:pPr>
    </w:p>
    <w:p w14:paraId="0DD2BC6C" w14:textId="77777777" w:rsidR="002E2A23" w:rsidRPr="00B16D04" w:rsidRDefault="003F2DC8" w:rsidP="00EC502C">
      <w:pPr>
        <w:spacing w:line="360" w:lineRule="auto"/>
        <w:ind w:left="0" w:hanging="2"/>
        <w:jc w:val="center"/>
        <w:outlineLvl w:val="2"/>
        <w:rPr>
          <w:b/>
          <w:bCs/>
        </w:rPr>
      </w:pPr>
      <w:r w:rsidRPr="00B16D04">
        <w:rPr>
          <w:b/>
          <w:bCs/>
        </w:rPr>
        <w:t>VI. Rezultātu paziņošana</w:t>
      </w:r>
    </w:p>
    <w:p w14:paraId="68932FFB" w14:textId="0B946C36" w:rsidR="002E2A23" w:rsidRPr="00BA129E" w:rsidRDefault="003F2DC8" w:rsidP="00BA129E">
      <w:pPr>
        <w:pStyle w:val="ListParagraph"/>
        <w:numPr>
          <w:ilvl w:val="0"/>
          <w:numId w:val="4"/>
        </w:numPr>
        <w:spacing w:line="360" w:lineRule="auto"/>
        <w:jc w:val="both"/>
        <w:outlineLvl w:val="2"/>
        <w:rPr>
          <w:rFonts w:ascii="Times New Roman" w:hAnsi="Times New Roman"/>
        </w:rPr>
      </w:pPr>
      <w:r w:rsidRPr="00BA129E">
        <w:rPr>
          <w:rFonts w:ascii="Times New Roman" w:hAnsi="Times New Roman"/>
        </w:rPr>
        <w:t xml:space="preserve">Komisija pieņem lēmumu par </w:t>
      </w:r>
      <w:r w:rsidR="00FF0E8B">
        <w:rPr>
          <w:rFonts w:ascii="Times New Roman" w:hAnsi="Times New Roman"/>
        </w:rPr>
        <w:t>K</w:t>
      </w:r>
      <w:r w:rsidRPr="00BA129E">
        <w:rPr>
          <w:rFonts w:ascii="Times New Roman" w:hAnsi="Times New Roman"/>
        </w:rPr>
        <w:t>onkursa rezultātiem ne vēlāk kā līdz 2026.</w:t>
      </w:r>
      <w:r w:rsidR="00FF0E8B">
        <w:rPr>
          <w:rFonts w:ascii="Times New Roman" w:hAnsi="Times New Roman"/>
        </w:rPr>
        <w:t xml:space="preserve"> </w:t>
      </w:r>
      <w:r w:rsidRPr="00BA129E">
        <w:rPr>
          <w:rFonts w:ascii="Times New Roman" w:hAnsi="Times New Roman"/>
        </w:rPr>
        <w:t>gada 26. maijam</w:t>
      </w:r>
      <w:r w:rsidR="00FF0E8B">
        <w:rPr>
          <w:rFonts w:ascii="Times New Roman" w:hAnsi="Times New Roman"/>
        </w:rPr>
        <w:t>.</w:t>
      </w:r>
    </w:p>
    <w:p w14:paraId="71A4AB96" w14:textId="58081BC6" w:rsidR="002E2A23" w:rsidRPr="00BA129E" w:rsidRDefault="003F2DC8" w:rsidP="00BA12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>Konkursa rezultāti tiek individuāli paziņoti visiem pretendentiem</w:t>
      </w:r>
      <w:r w:rsidR="00FF0E8B">
        <w:rPr>
          <w:rFonts w:ascii="Times New Roman" w:hAnsi="Times New Roman"/>
        </w:rPr>
        <w:t>,</w:t>
      </w:r>
      <w:r w:rsidRPr="00BA129E">
        <w:rPr>
          <w:rFonts w:ascii="Times New Roman" w:hAnsi="Times New Roman"/>
        </w:rPr>
        <w:t xml:space="preserve"> nosūtot e-pastu 5 (piecu) darba dienu laikā pēc Komisijas lēmuma pieņemšanas.</w:t>
      </w:r>
    </w:p>
    <w:p w14:paraId="55579FEA" w14:textId="5B80A1F8" w:rsidR="002E2A23" w:rsidRPr="00BA129E" w:rsidRDefault="003F2DC8" w:rsidP="00BA12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 xml:space="preserve">Kopsavilkums par </w:t>
      </w:r>
      <w:r w:rsidR="00FF0E8B">
        <w:rPr>
          <w:rFonts w:ascii="Times New Roman" w:hAnsi="Times New Roman"/>
        </w:rPr>
        <w:t>K</w:t>
      </w:r>
      <w:r w:rsidRPr="00BA129E">
        <w:rPr>
          <w:rFonts w:ascii="Times New Roman" w:hAnsi="Times New Roman"/>
        </w:rPr>
        <w:t xml:space="preserve">onkursa rezultātiem (izvēlēto dalībnieku vārdi, uzvārdi, fakultātes un zinātņu nozares) tiek publiskots LU Doktorantūras skolas tīmekļa vietnē līdz 2026. gada </w:t>
      </w:r>
      <w:r w:rsidR="00167ED5">
        <w:rPr>
          <w:rFonts w:ascii="Times New Roman" w:hAnsi="Times New Roman"/>
        </w:rPr>
        <w:t>27</w:t>
      </w:r>
      <w:r w:rsidRPr="00BA129E">
        <w:rPr>
          <w:rFonts w:ascii="Times New Roman" w:hAnsi="Times New Roman"/>
        </w:rPr>
        <w:t>. maijam.</w:t>
      </w:r>
    </w:p>
    <w:p w14:paraId="1D9EA8C1" w14:textId="495F92D8" w:rsidR="002E2A23" w:rsidRPr="00BA129E" w:rsidRDefault="003F2DC8" w:rsidP="00BA12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>Vienāda punktu skaita gadījumā priekšroka tiek dota pretendentam:</w:t>
      </w:r>
    </w:p>
    <w:p w14:paraId="6ABCB84C" w14:textId="0E24F323" w:rsidR="002E2A23" w:rsidRPr="00BA129E" w:rsidRDefault="003F2DC8" w:rsidP="00BA129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>ar augstāku vērtējumu kritērijā “Atbilstība meistarklases tematikai un aktualitāte LU kontekstā”;</w:t>
      </w:r>
    </w:p>
    <w:p w14:paraId="64F720B0" w14:textId="6059C66E" w:rsidR="002E2A23" w:rsidRPr="00BA129E" w:rsidRDefault="003F2DC8" w:rsidP="00BA129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>ja arī šis vērtējums sakrīt – ar lielāku pieredzi doktorantu vadīšanā (vadīto doktorantu skaits un sasniegumi).</w:t>
      </w:r>
    </w:p>
    <w:p w14:paraId="77ADDB0C" w14:textId="77777777" w:rsidR="002E2A23" w:rsidRPr="00424588" w:rsidRDefault="002E2A23" w:rsidP="00EC502C">
      <w:pPr>
        <w:spacing w:line="360" w:lineRule="auto"/>
        <w:ind w:left="0" w:hanging="2"/>
        <w:jc w:val="both"/>
      </w:pPr>
    </w:p>
    <w:p w14:paraId="09CF27CF" w14:textId="1681221A" w:rsidR="002E2A23" w:rsidRPr="00B16D04" w:rsidRDefault="003F2DC8" w:rsidP="00EC502C">
      <w:pPr>
        <w:spacing w:line="360" w:lineRule="auto"/>
        <w:ind w:left="0" w:hanging="2"/>
        <w:jc w:val="center"/>
        <w:outlineLvl w:val="2"/>
        <w:rPr>
          <w:b/>
          <w:bCs/>
        </w:rPr>
      </w:pPr>
      <w:r w:rsidRPr="00B16D04">
        <w:rPr>
          <w:b/>
          <w:bCs/>
        </w:rPr>
        <w:t>VII. Izvēlēto dalībnieku pienākumi</w:t>
      </w:r>
    </w:p>
    <w:p w14:paraId="6B36E253" w14:textId="642BCE02" w:rsidR="002E2A23" w:rsidRPr="00BA129E" w:rsidRDefault="003F2DC8" w:rsidP="00BA12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 xml:space="preserve">Izvēlētie dalībnieki apņemas pilnvērtīgi piedalīties starptautiskajā meistarklasē atbilstoši programmas prasībām. </w:t>
      </w:r>
    </w:p>
    <w:p w14:paraId="339577D9" w14:textId="36DDFAF1" w:rsidR="002E2A23" w:rsidRPr="00BA129E" w:rsidRDefault="003F2DC8" w:rsidP="00BA12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 xml:space="preserve">Pēc meistarklases dalībnieki uzņemas šādus pienākumus:  </w:t>
      </w:r>
    </w:p>
    <w:p w14:paraId="082396AD" w14:textId="76223065" w:rsidR="002E2A23" w:rsidRPr="00BA129E" w:rsidRDefault="003F2DC8" w:rsidP="00BA129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 xml:space="preserve">12 (divpadsmit) mēnešu laikā pēc meistarklases īstenot vismaz 2 (divas) mācību aktivitātes LU zinātniskajiem vadītājiem (piemēram, semināru, darbnīcu, diskusiju ciklu, pieredzes apmaiņas tikšanos vai </w:t>
      </w:r>
      <w:proofErr w:type="spellStart"/>
      <w:r w:rsidRPr="00BA129E">
        <w:rPr>
          <w:rFonts w:ascii="Times New Roman" w:hAnsi="Times New Roman"/>
        </w:rPr>
        <w:t>mentoringa</w:t>
      </w:r>
      <w:proofErr w:type="spellEnd"/>
      <w:r w:rsidRPr="00BA129E">
        <w:rPr>
          <w:rFonts w:ascii="Times New Roman" w:hAnsi="Times New Roman"/>
        </w:rPr>
        <w:t xml:space="preserve"> sesiju);</w:t>
      </w:r>
    </w:p>
    <w:p w14:paraId="58583254" w14:textId="562B1E9D" w:rsidR="002E2A23" w:rsidRPr="00BA129E" w:rsidRDefault="003F2DC8" w:rsidP="00BA129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BA129E">
        <w:rPr>
          <w:rFonts w:ascii="Times New Roman" w:hAnsi="Times New Roman"/>
        </w:rPr>
        <w:t>espēju robežās piedalīties Doktorantūras skolas organizētajos informatīvajos un izglītojošos pasākumos, piem</w:t>
      </w:r>
      <w:r>
        <w:rPr>
          <w:rFonts w:ascii="Times New Roman" w:hAnsi="Times New Roman"/>
        </w:rPr>
        <w:t>ēram</w:t>
      </w:r>
      <w:r w:rsidRPr="00BA129E">
        <w:rPr>
          <w:rFonts w:ascii="Times New Roman" w:hAnsi="Times New Roman"/>
        </w:rPr>
        <w:t xml:space="preserve">, programmu direktoriem, zinātniskajiem vadītājiem. </w:t>
      </w:r>
    </w:p>
    <w:p w14:paraId="4A8FA54B" w14:textId="77777777" w:rsidR="002E2A23" w:rsidRPr="00BA129E" w:rsidRDefault="002E2A23" w:rsidP="00EC502C">
      <w:pPr>
        <w:spacing w:line="360" w:lineRule="auto"/>
        <w:ind w:left="0" w:hanging="2"/>
        <w:jc w:val="both"/>
      </w:pPr>
    </w:p>
    <w:p w14:paraId="03C513DA" w14:textId="37CD868D" w:rsidR="002E2A23" w:rsidRPr="00B16D04" w:rsidRDefault="003F2DC8" w:rsidP="00EC502C">
      <w:pPr>
        <w:spacing w:line="360" w:lineRule="auto"/>
        <w:ind w:left="0" w:hanging="2"/>
        <w:jc w:val="center"/>
        <w:outlineLvl w:val="2"/>
        <w:rPr>
          <w:b/>
          <w:bCs/>
        </w:rPr>
      </w:pPr>
      <w:r w:rsidRPr="00B16D04">
        <w:rPr>
          <w:b/>
          <w:bCs/>
        </w:rPr>
        <w:lastRenderedPageBreak/>
        <w:t>VIII. Organizētāja tiesības un pienākumi</w:t>
      </w:r>
    </w:p>
    <w:p w14:paraId="3A97515C" w14:textId="6C36730F" w:rsidR="002E2A23" w:rsidRPr="00BA129E" w:rsidRDefault="003F2DC8" w:rsidP="00BA12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>Organizētājs:</w:t>
      </w:r>
    </w:p>
    <w:p w14:paraId="5A1914FB" w14:textId="76350DE3" w:rsidR="002E2A23" w:rsidRPr="00BA129E" w:rsidRDefault="003F2DC8" w:rsidP="00BA129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>nodrošina izvēlēto dalībnieku dalības izmaksu segšanu meistarklasē (dalības maksu, ceļa un uzturēšanās izdevumus) saskaņā ar LU iekšējiem finanšu noteikumiem un attiecīgā projekta budžetu;</w:t>
      </w:r>
    </w:p>
    <w:p w14:paraId="0F46C3DE" w14:textId="0E281EA2" w:rsidR="002E2A23" w:rsidRPr="00BA129E" w:rsidRDefault="003F2DC8" w:rsidP="00BA129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>sniedz informatīvu un iespēju robežās organizatorisku atbalstu multiplikatora aktivitāšu īstenošanā LU (piemēram, telpas, tehnisko nodrošinājumu, informācijas izplatīšanu).</w:t>
      </w:r>
    </w:p>
    <w:p w14:paraId="28D4D798" w14:textId="1E0291F0" w:rsidR="002E2A23" w:rsidRPr="00BA129E" w:rsidRDefault="003F2DC8" w:rsidP="00BA12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>Organizētājs ir tiesīgs:</w:t>
      </w:r>
    </w:p>
    <w:p w14:paraId="085FA1B0" w14:textId="5B3E851A" w:rsidR="002E2A23" w:rsidRPr="00BA129E" w:rsidRDefault="003F2DC8" w:rsidP="00BA129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>nepiešķirt dalību nevienam pretendentam attiecīgajā zinātņu jomā, ja netiek saņemti nolikumam atbilstoši vai pietiekami kvalitatīvi pieteikumi;</w:t>
      </w:r>
    </w:p>
    <w:p w14:paraId="57CA8AA5" w14:textId="0952ABE0" w:rsidR="002E2A23" w:rsidRPr="00BA129E" w:rsidRDefault="003F2DC8" w:rsidP="00BA129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>pagarināt pieteikšanās termiņu, par to savlaicīgi informējot LU personālu iekšējos komunikācijas kanālos;</w:t>
      </w:r>
    </w:p>
    <w:p w14:paraId="76665884" w14:textId="6F78CFDB" w:rsidR="002E2A23" w:rsidRPr="00BA129E" w:rsidRDefault="003F2DC8" w:rsidP="00BA129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BA129E">
        <w:rPr>
          <w:rFonts w:ascii="Times New Roman" w:hAnsi="Times New Roman"/>
        </w:rPr>
        <w:t>pieprasīt no pretendentiem papildu informāciju vai precizējumus par pieteikumu, ja tas nepieciešams objektīvai izvērtēšanai.</w:t>
      </w:r>
    </w:p>
    <w:p w14:paraId="4A25EA05" w14:textId="77777777" w:rsidR="002E2A23" w:rsidRPr="00BA129E" w:rsidRDefault="002E2A23" w:rsidP="00EC502C">
      <w:pPr>
        <w:spacing w:line="360" w:lineRule="auto"/>
        <w:ind w:left="0" w:hanging="2"/>
        <w:jc w:val="both"/>
      </w:pPr>
    </w:p>
    <w:p w14:paraId="4F5EBE0F" w14:textId="0C1171A1" w:rsidR="002E2A23" w:rsidRPr="00B16D04" w:rsidRDefault="003F2DC8" w:rsidP="00EC502C">
      <w:pPr>
        <w:spacing w:line="360" w:lineRule="auto"/>
        <w:ind w:left="0" w:hanging="2"/>
        <w:jc w:val="center"/>
        <w:outlineLvl w:val="2"/>
        <w:rPr>
          <w:b/>
          <w:bCs/>
        </w:rPr>
      </w:pPr>
      <w:r w:rsidRPr="00B16D04">
        <w:rPr>
          <w:b/>
          <w:bCs/>
        </w:rPr>
        <w:t>IX. Personas datu apstrāde</w:t>
      </w:r>
    </w:p>
    <w:p w14:paraId="00AE13E7" w14:textId="64AA2457" w:rsidR="002E2A23" w:rsidRPr="00684848" w:rsidRDefault="003F2DC8" w:rsidP="00684848">
      <w:pPr>
        <w:pStyle w:val="ListParagraph"/>
        <w:numPr>
          <w:ilvl w:val="0"/>
          <w:numId w:val="4"/>
        </w:numPr>
        <w:spacing w:line="360" w:lineRule="auto"/>
        <w:jc w:val="both"/>
        <w:outlineLvl w:val="2"/>
        <w:rPr>
          <w:rFonts w:ascii="Times New Roman" w:hAnsi="Times New Roman"/>
        </w:rPr>
      </w:pPr>
      <w:r w:rsidRPr="00684848">
        <w:rPr>
          <w:rFonts w:ascii="Times New Roman" w:hAnsi="Times New Roman"/>
        </w:rPr>
        <w:t>Konkursa ietvaros tiks apstrādāti šādi personas dati: vārds, uzvārds, e-pasta adrese, kontakttālrunis, amats, iestāde / struktūrvienība.</w:t>
      </w:r>
    </w:p>
    <w:p w14:paraId="313E3F37" w14:textId="0A152FC4" w:rsidR="002E2A23" w:rsidRPr="00684848" w:rsidRDefault="003F2DC8" w:rsidP="00684848">
      <w:pPr>
        <w:pStyle w:val="ListParagraph"/>
        <w:numPr>
          <w:ilvl w:val="0"/>
          <w:numId w:val="4"/>
        </w:numPr>
        <w:spacing w:line="360" w:lineRule="auto"/>
        <w:jc w:val="both"/>
        <w:outlineLvl w:val="2"/>
        <w:rPr>
          <w:rFonts w:ascii="Times New Roman" w:hAnsi="Times New Roman"/>
        </w:rPr>
      </w:pPr>
      <w:r w:rsidRPr="00684848">
        <w:rPr>
          <w:rFonts w:ascii="Times New Roman" w:hAnsi="Times New Roman"/>
        </w:rPr>
        <w:t>Personas dati tiks apstrādāti, lai atlasē izvērtētu dalībnieku atbilstību prasībām, kā arī lai sazinātos ar dalībniekiem.</w:t>
      </w:r>
    </w:p>
    <w:p w14:paraId="3C0BE099" w14:textId="117231E4" w:rsidR="002E2A23" w:rsidRPr="00684848" w:rsidRDefault="003F2DC8" w:rsidP="00684848">
      <w:pPr>
        <w:pStyle w:val="ListParagraph"/>
        <w:numPr>
          <w:ilvl w:val="0"/>
          <w:numId w:val="4"/>
        </w:numPr>
        <w:spacing w:line="360" w:lineRule="auto"/>
        <w:jc w:val="both"/>
        <w:outlineLvl w:val="2"/>
        <w:rPr>
          <w:rFonts w:ascii="Times New Roman" w:hAnsi="Times New Roman"/>
        </w:rPr>
      </w:pPr>
      <w:r w:rsidRPr="00684848">
        <w:rPr>
          <w:rFonts w:ascii="Times New Roman" w:hAnsi="Times New Roman"/>
        </w:rPr>
        <w:t xml:space="preserve">Personas dati tiks uzglabāti LU Doktorantūras skolas failu serverī, ierobežotas pieejamības mapē, ar piekļuvi </w:t>
      </w:r>
      <w:r w:rsidR="00387A69">
        <w:rPr>
          <w:rFonts w:ascii="Times New Roman" w:hAnsi="Times New Roman"/>
        </w:rPr>
        <w:t>K</w:t>
      </w:r>
      <w:r w:rsidRPr="00684848">
        <w:rPr>
          <w:rFonts w:ascii="Times New Roman" w:hAnsi="Times New Roman"/>
        </w:rPr>
        <w:t xml:space="preserve">omisijai līdz 2026. gada 30. septembrim. Pēc glabāšanas termiņa beigām personas dati tiks dzēsti. </w:t>
      </w:r>
    </w:p>
    <w:p w14:paraId="2EB414BA" w14:textId="5B316E3F" w:rsidR="002E2A23" w:rsidRPr="00684848" w:rsidRDefault="003F2DC8" w:rsidP="00684848">
      <w:pPr>
        <w:pStyle w:val="ListParagraph"/>
        <w:numPr>
          <w:ilvl w:val="0"/>
          <w:numId w:val="4"/>
        </w:numPr>
        <w:spacing w:line="360" w:lineRule="auto"/>
        <w:jc w:val="both"/>
        <w:outlineLvl w:val="2"/>
        <w:rPr>
          <w:rFonts w:ascii="Times New Roman" w:hAnsi="Times New Roman"/>
        </w:rPr>
      </w:pPr>
      <w:r w:rsidRPr="00684848">
        <w:rPr>
          <w:rFonts w:ascii="Times New Roman" w:hAnsi="Times New Roman"/>
        </w:rPr>
        <w:t xml:space="preserve">Piesakoties dalībai </w:t>
      </w:r>
      <w:r w:rsidR="005012DD">
        <w:rPr>
          <w:rFonts w:ascii="Times New Roman" w:hAnsi="Times New Roman"/>
        </w:rPr>
        <w:t>K</w:t>
      </w:r>
      <w:r w:rsidRPr="00684848">
        <w:rPr>
          <w:rFonts w:ascii="Times New Roman" w:hAnsi="Times New Roman"/>
        </w:rPr>
        <w:t>onkursā, personu grupa apliecina piekrišanu personas datu apstrādei atlases konkursa ietvaros.</w:t>
      </w:r>
    </w:p>
    <w:p w14:paraId="4D8BFC23" w14:textId="177F212D" w:rsidR="002E2A23" w:rsidRPr="00684848" w:rsidRDefault="003F2DC8" w:rsidP="00684848">
      <w:pPr>
        <w:pStyle w:val="ListParagraph"/>
        <w:numPr>
          <w:ilvl w:val="0"/>
          <w:numId w:val="4"/>
        </w:numPr>
        <w:spacing w:line="360" w:lineRule="auto"/>
        <w:jc w:val="both"/>
        <w:outlineLvl w:val="2"/>
        <w:rPr>
          <w:rFonts w:ascii="Times New Roman" w:hAnsi="Times New Roman"/>
        </w:rPr>
      </w:pPr>
      <w:r w:rsidRPr="00684848">
        <w:rPr>
          <w:rFonts w:ascii="Times New Roman" w:hAnsi="Times New Roman"/>
        </w:rPr>
        <w:t>Informācija par fizisko personas datu apstrādi LU pieejama: https://www.lu.lv/fileadmin/user_upload/LU.LV/www.lu.lv/Dokumenti/Dokumenti_LV/2._POLITIKAS/lu-privatuma-politika-_aktual.21-04-2021_.pdf.</w:t>
      </w:r>
    </w:p>
    <w:p w14:paraId="0E549905" w14:textId="21358661" w:rsidR="002E2A23" w:rsidRPr="00684848" w:rsidRDefault="003F2DC8" w:rsidP="00684848">
      <w:pPr>
        <w:pStyle w:val="ListParagraph"/>
        <w:numPr>
          <w:ilvl w:val="0"/>
          <w:numId w:val="4"/>
        </w:numPr>
        <w:spacing w:line="360" w:lineRule="auto"/>
        <w:jc w:val="both"/>
        <w:outlineLvl w:val="2"/>
        <w:rPr>
          <w:rFonts w:ascii="Times New Roman" w:hAnsi="Times New Roman"/>
        </w:rPr>
      </w:pPr>
      <w:r w:rsidRPr="00684848">
        <w:rPr>
          <w:rFonts w:ascii="Times New Roman" w:hAnsi="Times New Roman"/>
        </w:rPr>
        <w:t xml:space="preserve">Par datu apstrādi atbildīga Linda.Dambeniece-Migliniece@lu.lv, e-pasts: doktorantura@lu.lv. Papildu jautājumu gadījumā sazināties ar LU personas datu speciālistiem, rakstot uz e-pastu </w:t>
      </w:r>
      <w:hyperlink r:id="rId8" w:history="1">
        <w:r w:rsidR="006D7D89" w:rsidRPr="00684848">
          <w:rPr>
            <w:rStyle w:val="Hyperlink"/>
            <w:rFonts w:ascii="Times New Roman" w:hAnsi="Times New Roman"/>
          </w:rPr>
          <w:t>datu.specialisti@lu.lv</w:t>
        </w:r>
      </w:hyperlink>
      <w:r w:rsidRPr="00684848">
        <w:rPr>
          <w:rFonts w:ascii="Times New Roman" w:hAnsi="Times New Roman"/>
        </w:rPr>
        <w:t>.</w:t>
      </w:r>
    </w:p>
    <w:p w14:paraId="221AB399" w14:textId="77777777" w:rsidR="006D7D89" w:rsidRPr="00684848" w:rsidRDefault="006D7D89" w:rsidP="00EC502C">
      <w:pPr>
        <w:spacing w:line="360" w:lineRule="auto"/>
        <w:ind w:left="0" w:hanging="2"/>
        <w:jc w:val="both"/>
        <w:outlineLvl w:val="2"/>
      </w:pPr>
    </w:p>
    <w:p w14:paraId="77F78521" w14:textId="77777777" w:rsidR="006D7D89" w:rsidRDefault="006D7D89" w:rsidP="002E2A23">
      <w:pPr>
        <w:spacing w:before="100" w:after="100" w:line="240" w:lineRule="auto"/>
        <w:ind w:left="0" w:hanging="2"/>
        <w:jc w:val="both"/>
        <w:outlineLvl w:val="2"/>
        <w:sectPr w:rsidR="006D7D89" w:rsidSect="00EC502C"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p w14:paraId="1FB46F5C" w14:textId="77777777" w:rsidR="00684848" w:rsidRPr="00684848" w:rsidRDefault="003F2DC8" w:rsidP="00684848">
      <w:pPr>
        <w:spacing w:before="100" w:after="100" w:line="240" w:lineRule="auto"/>
        <w:ind w:left="0" w:right="-563" w:hanging="2"/>
        <w:jc w:val="right"/>
      </w:pPr>
      <w:r w:rsidRPr="00684848">
        <w:lastRenderedPageBreak/>
        <w:t>P</w:t>
      </w:r>
      <w:r w:rsidR="002E2A23" w:rsidRPr="00684848">
        <w:t>ielikums</w:t>
      </w:r>
    </w:p>
    <w:p w14:paraId="425D7B43" w14:textId="77777777" w:rsidR="00684848" w:rsidRPr="00684848" w:rsidRDefault="003F2DC8" w:rsidP="00684848">
      <w:pPr>
        <w:shd w:val="clear" w:color="auto" w:fill="FFFFFF" w:themeFill="background1"/>
        <w:spacing w:line="360" w:lineRule="auto"/>
        <w:ind w:left="0" w:right="-563" w:hanging="2"/>
        <w:jc w:val="right"/>
        <w:rPr>
          <w:sz w:val="22"/>
          <w:szCs w:val="22"/>
        </w:rPr>
      </w:pPr>
      <w:r w:rsidRPr="00684848">
        <w:rPr>
          <w:sz w:val="22"/>
          <w:szCs w:val="22"/>
        </w:rPr>
        <w:t xml:space="preserve">Nolikumam Latvijas Universitātes promocijas darbu zinātnisko vadītāju atlasei </w:t>
      </w:r>
    </w:p>
    <w:p w14:paraId="6820DCC8" w14:textId="4C5DB7B5" w:rsidR="00684848" w:rsidRPr="00684848" w:rsidRDefault="003F2DC8" w:rsidP="00684848">
      <w:pPr>
        <w:shd w:val="clear" w:color="auto" w:fill="FFFFFF" w:themeFill="background1"/>
        <w:spacing w:line="360" w:lineRule="auto"/>
        <w:ind w:left="0" w:right="-563" w:hanging="2"/>
        <w:jc w:val="right"/>
        <w:rPr>
          <w:sz w:val="22"/>
          <w:szCs w:val="22"/>
        </w:rPr>
      </w:pPr>
      <w:r w:rsidRPr="00684848">
        <w:rPr>
          <w:sz w:val="22"/>
          <w:szCs w:val="22"/>
        </w:rPr>
        <w:t>dalībai starptautiskā meistarklasē  no 2026.</w:t>
      </w:r>
      <w:r w:rsidRPr="00EC79E3">
        <w:rPr>
          <w:sz w:val="22"/>
          <w:szCs w:val="22"/>
        </w:rPr>
        <w:t> </w:t>
      </w:r>
      <w:r w:rsidRPr="00684848">
        <w:rPr>
          <w:sz w:val="22"/>
          <w:szCs w:val="22"/>
        </w:rPr>
        <w:t xml:space="preserve">gada 30. augusta līdz 2. septembrim </w:t>
      </w:r>
    </w:p>
    <w:p w14:paraId="4FC2E5FB" w14:textId="77777777" w:rsidR="00684848" w:rsidRPr="00684848" w:rsidRDefault="003F2DC8" w:rsidP="00684848">
      <w:pPr>
        <w:shd w:val="clear" w:color="auto" w:fill="FFFFFF" w:themeFill="background1"/>
        <w:spacing w:line="360" w:lineRule="auto"/>
        <w:ind w:left="0" w:right="-563" w:hanging="2"/>
        <w:jc w:val="right"/>
        <w:rPr>
          <w:rFonts w:ascii="Nunito Sans" w:eastAsia="Nunito Sans" w:hAnsi="Nunito Sans" w:cs="Nunito Sans"/>
          <w:color w:val="8F0843"/>
          <w:sz w:val="22"/>
          <w:szCs w:val="22"/>
        </w:rPr>
      </w:pPr>
      <w:r w:rsidRPr="00684848">
        <w:rPr>
          <w:sz w:val="22"/>
          <w:szCs w:val="22"/>
        </w:rPr>
        <w:t>Zagrebas Universitātē (Horvātija)</w:t>
      </w:r>
    </w:p>
    <w:p w14:paraId="5E7F012C" w14:textId="6A7182D1" w:rsidR="002E2A23" w:rsidRPr="00424588" w:rsidRDefault="003F2DC8" w:rsidP="002E2A23">
      <w:pPr>
        <w:spacing w:before="100" w:after="100" w:line="240" w:lineRule="auto"/>
        <w:ind w:left="1" w:hanging="3"/>
        <w:jc w:val="right"/>
        <w:rPr>
          <w:b/>
          <w:bCs/>
          <w:sz w:val="28"/>
          <w:szCs w:val="28"/>
        </w:rPr>
      </w:pPr>
      <w:r w:rsidRPr="00424588">
        <w:rPr>
          <w:b/>
          <w:bCs/>
          <w:sz w:val="28"/>
          <w:szCs w:val="28"/>
        </w:rPr>
        <w:t xml:space="preserve"> </w:t>
      </w:r>
    </w:p>
    <w:p w14:paraId="495CE334" w14:textId="77777777" w:rsidR="002E2A23" w:rsidRPr="00424588" w:rsidRDefault="002E2A23" w:rsidP="002E2A23">
      <w:pPr>
        <w:spacing w:before="100" w:after="100" w:line="240" w:lineRule="auto"/>
        <w:ind w:left="0" w:hanging="2"/>
        <w:jc w:val="both"/>
        <w:rPr>
          <w:b/>
          <w:bCs/>
        </w:rPr>
      </w:pPr>
    </w:p>
    <w:p w14:paraId="0B852327" w14:textId="37A98CBB" w:rsidR="002E2A23" w:rsidRDefault="003F2DC8" w:rsidP="00B16D04">
      <w:pPr>
        <w:spacing w:line="360" w:lineRule="auto"/>
        <w:ind w:left="0" w:hanging="2"/>
        <w:jc w:val="center"/>
        <w:rPr>
          <w:b/>
          <w:bCs/>
        </w:rPr>
      </w:pPr>
      <w:r w:rsidRPr="00424588">
        <w:rPr>
          <w:b/>
          <w:bCs/>
        </w:rPr>
        <w:t>PIETEIKUMA VEIDLAPA</w:t>
      </w:r>
      <w:r w:rsidRPr="00424588">
        <w:rPr>
          <w:b/>
          <w:bCs/>
        </w:rPr>
        <w:br/>
      </w:r>
      <w:r w:rsidR="000630A5">
        <w:rPr>
          <w:b/>
          <w:bCs/>
        </w:rPr>
        <w:t xml:space="preserve">konkursam </w:t>
      </w:r>
      <w:r w:rsidRPr="00424588">
        <w:rPr>
          <w:b/>
          <w:bCs/>
        </w:rPr>
        <w:t xml:space="preserve">Latvijas Universitātes </w:t>
      </w:r>
      <w:r w:rsidR="000630A5">
        <w:rPr>
          <w:b/>
          <w:bCs/>
        </w:rPr>
        <w:t xml:space="preserve">promocijas darbu </w:t>
      </w:r>
      <w:r w:rsidRPr="00424588">
        <w:rPr>
          <w:b/>
          <w:bCs/>
        </w:rPr>
        <w:t>zinātnisk</w:t>
      </w:r>
      <w:r w:rsidR="000630A5">
        <w:rPr>
          <w:b/>
          <w:bCs/>
        </w:rPr>
        <w:t>o</w:t>
      </w:r>
      <w:r w:rsidRPr="00424588">
        <w:rPr>
          <w:b/>
          <w:bCs/>
        </w:rPr>
        <w:t xml:space="preserve"> vadītāj</w:t>
      </w:r>
      <w:r w:rsidR="000630A5">
        <w:rPr>
          <w:b/>
          <w:bCs/>
        </w:rPr>
        <w:t>u</w:t>
      </w:r>
      <w:r w:rsidRPr="00424588">
        <w:rPr>
          <w:b/>
          <w:bCs/>
        </w:rPr>
        <w:t xml:space="preserve"> </w:t>
      </w:r>
      <w:r w:rsidR="000630A5">
        <w:rPr>
          <w:b/>
          <w:bCs/>
        </w:rPr>
        <w:t xml:space="preserve">atlasei </w:t>
      </w:r>
      <w:r w:rsidRPr="00424588">
        <w:rPr>
          <w:b/>
          <w:bCs/>
        </w:rPr>
        <w:t>dalībai starptautisk</w:t>
      </w:r>
      <w:r w:rsidR="000630A5">
        <w:rPr>
          <w:b/>
          <w:bCs/>
        </w:rPr>
        <w:t>aj</w:t>
      </w:r>
      <w:r w:rsidRPr="00424588">
        <w:rPr>
          <w:b/>
          <w:bCs/>
        </w:rPr>
        <w:t xml:space="preserve">ā meistarklasē </w:t>
      </w:r>
    </w:p>
    <w:p w14:paraId="1758112B" w14:textId="77777777" w:rsidR="000630A5" w:rsidRPr="00424588" w:rsidRDefault="000630A5" w:rsidP="00B16D04">
      <w:pPr>
        <w:spacing w:line="360" w:lineRule="auto"/>
        <w:ind w:left="0" w:hanging="2"/>
        <w:jc w:val="both"/>
        <w:rPr>
          <w:b/>
          <w:bCs/>
        </w:rPr>
      </w:pPr>
    </w:p>
    <w:p w14:paraId="0DA239CE" w14:textId="40F039C2" w:rsidR="002E2A23" w:rsidRPr="00B16D04" w:rsidRDefault="003F2DC8" w:rsidP="00B16D04">
      <w:pPr>
        <w:spacing w:line="360" w:lineRule="auto"/>
        <w:ind w:left="0" w:right="-563" w:hanging="2"/>
        <w:jc w:val="both"/>
      </w:pPr>
      <w:r w:rsidRPr="00B16D04">
        <w:t xml:space="preserve">(Iesniedzama PDF formātā uz e-pastu </w:t>
      </w:r>
      <w:hyperlink r:id="rId9" w:history="1">
        <w:r w:rsidR="002E2A23" w:rsidRPr="00B16D04">
          <w:rPr>
            <w:color w:val="0000FF"/>
            <w:u w:val="single"/>
          </w:rPr>
          <w:t>doktorantura@lu.lv</w:t>
        </w:r>
      </w:hyperlink>
      <w:r w:rsidRPr="00B16D04">
        <w:t>, e-pasta tēmā norādot</w:t>
      </w:r>
      <w:r w:rsidRPr="00B16D04">
        <w:br/>
        <w:t>“Pieteikums meistarklasei – zinātnisko vadītāju konkurss”)</w:t>
      </w:r>
    </w:p>
    <w:p w14:paraId="239054E0" w14:textId="77777777" w:rsidR="002E2A23" w:rsidRPr="00B16D04" w:rsidRDefault="002E2A23" w:rsidP="00B16D04">
      <w:pPr>
        <w:spacing w:line="360" w:lineRule="auto"/>
        <w:ind w:left="0" w:hanging="2"/>
        <w:jc w:val="both"/>
      </w:pPr>
    </w:p>
    <w:p w14:paraId="7314E253" w14:textId="77777777" w:rsidR="002E2A23" w:rsidRPr="00B16D04" w:rsidRDefault="003F2DC8" w:rsidP="00B16D04">
      <w:pPr>
        <w:spacing w:line="360" w:lineRule="auto"/>
        <w:ind w:left="0" w:hanging="2"/>
        <w:jc w:val="both"/>
        <w:outlineLvl w:val="2"/>
        <w:rPr>
          <w:b/>
          <w:bCs/>
        </w:rPr>
      </w:pPr>
      <w:r w:rsidRPr="00B16D04">
        <w:rPr>
          <w:b/>
          <w:bCs/>
        </w:rPr>
        <w:t>1. Pretendenta identifikācijas dati</w:t>
      </w:r>
    </w:p>
    <w:p w14:paraId="033B78E7" w14:textId="77777777" w:rsidR="002E2A23" w:rsidRPr="00B16D04" w:rsidRDefault="003F2DC8" w:rsidP="00B16D04">
      <w:pPr>
        <w:spacing w:line="360" w:lineRule="auto"/>
        <w:ind w:left="0" w:hanging="2"/>
        <w:jc w:val="both"/>
      </w:pPr>
      <w:r w:rsidRPr="00B16D04">
        <w:t xml:space="preserve">1.1. Vārds, uzvārds: </w:t>
      </w:r>
    </w:p>
    <w:p w14:paraId="1B99D504" w14:textId="77777777" w:rsidR="002E2A23" w:rsidRPr="00B16D04" w:rsidRDefault="003F2DC8" w:rsidP="00B16D04">
      <w:pPr>
        <w:spacing w:line="360" w:lineRule="auto"/>
        <w:ind w:left="0" w:hanging="2"/>
        <w:jc w:val="both"/>
      </w:pPr>
      <w:r w:rsidRPr="00B16D04">
        <w:t xml:space="preserve">1.2. Amats LU (akadēmiskais/zinātniskais amats, pilns nosaukums): </w:t>
      </w:r>
    </w:p>
    <w:p w14:paraId="778DBC8A" w14:textId="77777777" w:rsidR="002E2A23" w:rsidRPr="00B16D04" w:rsidRDefault="003F2DC8" w:rsidP="00B16D04">
      <w:pPr>
        <w:spacing w:line="360" w:lineRule="auto"/>
        <w:ind w:left="0" w:hanging="2"/>
        <w:jc w:val="both"/>
      </w:pPr>
      <w:r w:rsidRPr="00B16D04">
        <w:t xml:space="preserve">1.3. Kontakttālrunis: </w:t>
      </w:r>
    </w:p>
    <w:p w14:paraId="1386F2EC" w14:textId="77777777" w:rsidR="002E2A23" w:rsidRPr="00B16D04" w:rsidRDefault="003F2DC8" w:rsidP="00B16D04">
      <w:pPr>
        <w:spacing w:line="360" w:lineRule="auto"/>
        <w:ind w:left="0" w:hanging="2"/>
        <w:jc w:val="both"/>
      </w:pPr>
      <w:r w:rsidRPr="00B16D04">
        <w:t xml:space="preserve">1.4. E-pasta adrese (uz kuru nosūtīt saziņu par konkursu): </w:t>
      </w:r>
    </w:p>
    <w:p w14:paraId="3B21F3B8" w14:textId="77777777" w:rsidR="002E2A23" w:rsidRPr="00B16D04" w:rsidRDefault="002E2A23" w:rsidP="00B16D04">
      <w:pPr>
        <w:spacing w:line="360" w:lineRule="auto"/>
        <w:ind w:left="0" w:hanging="2"/>
        <w:jc w:val="both"/>
      </w:pPr>
    </w:p>
    <w:p w14:paraId="208FA539" w14:textId="77777777" w:rsidR="002E2A23" w:rsidRPr="00B16D04" w:rsidRDefault="003F2DC8" w:rsidP="00B16D04">
      <w:pPr>
        <w:spacing w:line="360" w:lineRule="auto"/>
        <w:ind w:left="0" w:hanging="2"/>
        <w:jc w:val="both"/>
        <w:outlineLvl w:val="2"/>
        <w:rPr>
          <w:b/>
          <w:bCs/>
        </w:rPr>
      </w:pPr>
      <w:r w:rsidRPr="00B16D04">
        <w:rPr>
          <w:b/>
          <w:bCs/>
        </w:rPr>
        <w:t>2. Zinātņu nozares</w:t>
      </w:r>
    </w:p>
    <w:p w14:paraId="41C24B35" w14:textId="77777777" w:rsidR="002E2A23" w:rsidRPr="00B16D04" w:rsidRDefault="003F2DC8" w:rsidP="00B16D04">
      <w:pPr>
        <w:spacing w:line="360" w:lineRule="auto"/>
        <w:ind w:left="0" w:hanging="2"/>
        <w:jc w:val="both"/>
      </w:pPr>
      <w:r w:rsidRPr="00B16D04">
        <w:t>Lūdzu atzīmēt atbilstošo jomu (iezīmēt ar “X”):</w:t>
      </w:r>
    </w:p>
    <w:p w14:paraId="55CBFF61" w14:textId="77777777" w:rsidR="002E2A23" w:rsidRPr="00B16D04" w:rsidRDefault="003F2DC8" w:rsidP="00B16D04">
      <w:pPr>
        <w:spacing w:line="360" w:lineRule="auto"/>
        <w:ind w:left="0" w:hanging="2"/>
      </w:pPr>
      <w:r w:rsidRPr="00B16D04">
        <w:rPr>
          <w:rFonts w:ascii="Segoe UI Symbol" w:hAnsi="Segoe UI Symbol" w:cs="Segoe UI Symbol"/>
        </w:rPr>
        <w:t>☐</w:t>
      </w:r>
      <w:r w:rsidRPr="00B16D04">
        <w:t xml:space="preserve"> Sociālās un humanitārās zinātņu nozares;</w:t>
      </w:r>
      <w:r w:rsidRPr="00B16D04">
        <w:br/>
      </w:r>
      <w:r w:rsidRPr="00B16D04">
        <w:rPr>
          <w:rFonts w:ascii="Segoe UI Symbol" w:hAnsi="Segoe UI Symbol" w:cs="Segoe UI Symbol"/>
        </w:rPr>
        <w:t>☐</w:t>
      </w:r>
      <w:r w:rsidRPr="00B16D04">
        <w:t xml:space="preserve"> Dabaszinātnes, medicīnas un dzīvības zinātņu nozares. </w:t>
      </w:r>
    </w:p>
    <w:p w14:paraId="0E10FEE3" w14:textId="77777777" w:rsidR="002E2A23" w:rsidRPr="00B16D04" w:rsidRDefault="002E2A23" w:rsidP="00B16D04">
      <w:pPr>
        <w:spacing w:line="360" w:lineRule="auto"/>
        <w:ind w:left="0" w:hanging="2"/>
        <w:jc w:val="both"/>
      </w:pPr>
    </w:p>
    <w:p w14:paraId="3D0F0B5A" w14:textId="77777777" w:rsidR="002E2A23" w:rsidRPr="00B16D04" w:rsidRDefault="003F2DC8" w:rsidP="00B16D04">
      <w:pPr>
        <w:spacing w:line="360" w:lineRule="auto"/>
        <w:ind w:left="0" w:hanging="2"/>
        <w:jc w:val="both"/>
        <w:outlineLvl w:val="2"/>
        <w:rPr>
          <w:b/>
          <w:bCs/>
        </w:rPr>
      </w:pPr>
      <w:r w:rsidRPr="00B16D04">
        <w:rPr>
          <w:b/>
          <w:bCs/>
        </w:rPr>
        <w:t>3. Pieredze doktorantu zinātniskajā vadīšanā</w:t>
      </w:r>
    </w:p>
    <w:p w14:paraId="05336114" w14:textId="77777777" w:rsidR="002E2A23" w:rsidRPr="00B16D04" w:rsidRDefault="003F2DC8" w:rsidP="00B16D04">
      <w:pPr>
        <w:spacing w:line="360" w:lineRule="auto"/>
        <w:ind w:left="0" w:right="-705" w:hanging="2"/>
        <w:jc w:val="both"/>
      </w:pPr>
      <w:r w:rsidRPr="00B16D04">
        <w:t xml:space="preserve">3.1. Vadīto doktorantu skaits pēdējo 5 gadu laikā (LU): </w:t>
      </w:r>
    </w:p>
    <w:p w14:paraId="1F1FE687" w14:textId="77777777" w:rsidR="002E2A23" w:rsidRPr="00B16D04" w:rsidRDefault="003F2DC8" w:rsidP="005A449F">
      <w:pPr>
        <w:spacing w:line="360" w:lineRule="auto"/>
        <w:ind w:left="0" w:right="-705" w:hanging="2"/>
        <w:jc w:val="both"/>
      </w:pPr>
      <w:r w:rsidRPr="00B16D04">
        <w:t xml:space="preserve">Kopējais vadīto doktorantu skaits (ar programmas prasībām atbilstošu progresu doktora studijās): _____________ </w:t>
      </w:r>
    </w:p>
    <w:p w14:paraId="72D42E80" w14:textId="5AE498FF" w:rsidR="002E2A23" w:rsidRPr="00B16D04" w:rsidRDefault="003F2DC8" w:rsidP="005A449F">
      <w:pPr>
        <w:spacing w:line="360" w:lineRule="auto"/>
        <w:ind w:left="0" w:hanging="2"/>
        <w:jc w:val="both"/>
      </w:pPr>
      <w:r w:rsidRPr="00B16D04">
        <w:t>Promocijas darbu aizstāvējuši: _________</w:t>
      </w:r>
    </w:p>
    <w:p w14:paraId="5108D15F" w14:textId="712B1D5A" w:rsidR="002E2A23" w:rsidRPr="00B16D04" w:rsidRDefault="003F2DC8" w:rsidP="005A449F">
      <w:pPr>
        <w:spacing w:line="360" w:lineRule="auto"/>
        <w:ind w:left="0" w:right="-705" w:hanging="2"/>
        <w:jc w:val="both"/>
      </w:pPr>
      <w:r w:rsidRPr="00B16D04">
        <w:t>3.2. Iesaistīšanās doktora studiju programmu attīstībā un doktorantūras aktivitātēs LU (atzīmēt ar X):</w:t>
      </w:r>
    </w:p>
    <w:p w14:paraId="5A550081" w14:textId="34A1587E" w:rsidR="002E2A23" w:rsidRPr="00B16D04" w:rsidRDefault="003F2DC8" w:rsidP="005A449F">
      <w:pPr>
        <w:spacing w:line="360" w:lineRule="auto"/>
        <w:ind w:left="0" w:right="-705" w:hanging="2"/>
        <w:jc w:val="both"/>
      </w:pPr>
      <w:r w:rsidRPr="00B16D04">
        <w:rPr>
          <w:rFonts w:ascii="Segoe UI Symbol" w:hAnsi="Segoe UI Symbol" w:cs="Segoe UI Symbol"/>
        </w:rPr>
        <w:t>☐</w:t>
      </w:r>
      <w:r w:rsidRPr="00B16D04">
        <w:t xml:space="preserve"> Dalība promocijas padomē/padomēs</w:t>
      </w:r>
      <w:r w:rsidR="005A449F">
        <w:t>;</w:t>
      </w:r>
      <w:r w:rsidRPr="00B16D04">
        <w:t xml:space="preserve"> </w:t>
      </w:r>
    </w:p>
    <w:p w14:paraId="0A012A49" w14:textId="4227D5D2" w:rsidR="002E2A23" w:rsidRPr="00B16D04" w:rsidRDefault="003F2DC8" w:rsidP="00B16D04">
      <w:pPr>
        <w:spacing w:before="100" w:after="100" w:line="240" w:lineRule="auto"/>
        <w:ind w:left="0" w:right="-705" w:hanging="2"/>
        <w:jc w:val="both"/>
      </w:pPr>
      <w:r w:rsidRPr="00B16D04">
        <w:rPr>
          <w:rFonts w:ascii="Segoe UI Symbol" w:hAnsi="Segoe UI Symbol" w:cs="Segoe UI Symbol"/>
        </w:rPr>
        <w:lastRenderedPageBreak/>
        <w:t>☐</w:t>
      </w:r>
      <w:r w:rsidRPr="00B16D04">
        <w:t xml:space="preserve"> Dalība doktora studiju programmas izstrādē vai pilnveidē</w:t>
      </w:r>
      <w:r w:rsidR="005A449F">
        <w:t>;</w:t>
      </w:r>
      <w:r w:rsidRPr="00B16D04">
        <w:t xml:space="preserve"> </w:t>
      </w:r>
    </w:p>
    <w:p w14:paraId="69BFE8B1" w14:textId="54ECD2FE" w:rsidR="002E2A23" w:rsidRPr="00B16D04" w:rsidRDefault="003F2DC8" w:rsidP="00B16D04">
      <w:pPr>
        <w:spacing w:before="100" w:after="100" w:line="240" w:lineRule="auto"/>
        <w:ind w:left="0" w:right="-705" w:hanging="2"/>
        <w:jc w:val="both"/>
      </w:pPr>
      <w:r w:rsidRPr="00B16D04">
        <w:rPr>
          <w:rFonts w:ascii="Segoe UI Symbol" w:hAnsi="Segoe UI Symbol" w:cs="Segoe UI Symbol"/>
        </w:rPr>
        <w:t>☐</w:t>
      </w:r>
      <w:r w:rsidRPr="00B16D04">
        <w:t xml:space="preserve"> Dalība LU doktorantūras skolu vai citu ar doktorantūru saistītu struktūru darbībā</w:t>
      </w:r>
      <w:r w:rsidR="005A449F">
        <w:t>;</w:t>
      </w:r>
      <w:r w:rsidRPr="00B16D04">
        <w:t xml:space="preserve"> </w:t>
      </w:r>
    </w:p>
    <w:p w14:paraId="024EB4A8" w14:textId="77777777" w:rsidR="002E2A23" w:rsidRPr="00B16D04" w:rsidRDefault="003F2DC8" w:rsidP="00B16D04">
      <w:pPr>
        <w:spacing w:before="100" w:after="100" w:line="240" w:lineRule="auto"/>
        <w:ind w:left="0" w:right="-705" w:hanging="2"/>
        <w:jc w:val="both"/>
      </w:pPr>
      <w:r w:rsidRPr="00B16D04">
        <w:rPr>
          <w:rFonts w:ascii="Segoe UI Symbol" w:hAnsi="Segoe UI Symbol" w:cs="Segoe UI Symbol"/>
        </w:rPr>
        <w:t>☐</w:t>
      </w:r>
      <w:r w:rsidRPr="00B16D04">
        <w:t xml:space="preserve"> Citi ar doktorantūru saistīti pienākumi (lūdzu precizēt):</w:t>
      </w:r>
    </w:p>
    <w:p w14:paraId="20754928" w14:textId="77777777" w:rsidR="002E2A23" w:rsidRPr="00B16D04" w:rsidRDefault="003F2DC8" w:rsidP="002E2A23">
      <w:pPr>
        <w:spacing w:before="100" w:after="100" w:line="240" w:lineRule="auto"/>
        <w:ind w:left="0" w:hanging="2"/>
        <w:jc w:val="both"/>
      </w:pPr>
      <w:r w:rsidRPr="00B16D04">
        <w:t xml:space="preserve">_______________________________________________________________________ </w:t>
      </w:r>
    </w:p>
    <w:p w14:paraId="4E8438E2" w14:textId="77777777" w:rsidR="002E2A23" w:rsidRPr="00B16D04" w:rsidRDefault="002E2A23" w:rsidP="002E2A23">
      <w:pPr>
        <w:spacing w:line="240" w:lineRule="auto"/>
        <w:ind w:left="0" w:hanging="2"/>
        <w:jc w:val="both"/>
      </w:pPr>
    </w:p>
    <w:p w14:paraId="0E7BFD25" w14:textId="77777777" w:rsidR="006D7D89" w:rsidRPr="00B16D04" w:rsidRDefault="006D7D89" w:rsidP="00B16D04">
      <w:pPr>
        <w:spacing w:line="240" w:lineRule="auto"/>
        <w:ind w:leftChars="0" w:left="0" w:firstLineChars="0" w:firstLine="0"/>
        <w:jc w:val="both"/>
      </w:pPr>
    </w:p>
    <w:p w14:paraId="41870D2B" w14:textId="77777777" w:rsidR="002E2A23" w:rsidRPr="00B16D04" w:rsidRDefault="003F2DC8" w:rsidP="00B16D04">
      <w:pPr>
        <w:spacing w:line="360" w:lineRule="auto"/>
        <w:ind w:left="0" w:hanging="2"/>
        <w:jc w:val="both"/>
        <w:outlineLvl w:val="2"/>
        <w:rPr>
          <w:b/>
          <w:bCs/>
        </w:rPr>
      </w:pPr>
      <w:r w:rsidRPr="00B16D04">
        <w:rPr>
          <w:b/>
          <w:bCs/>
        </w:rPr>
        <w:t>4. Motivācija dalībai meistarklasē</w:t>
      </w:r>
    </w:p>
    <w:p w14:paraId="75110701" w14:textId="77777777" w:rsidR="002E2A23" w:rsidRPr="00B16D04" w:rsidRDefault="003F2DC8" w:rsidP="00B16D04">
      <w:pPr>
        <w:spacing w:line="360" w:lineRule="auto"/>
        <w:ind w:left="0" w:right="-705" w:hanging="2"/>
        <w:jc w:val="both"/>
      </w:pPr>
      <w:r w:rsidRPr="00B16D04">
        <w:t xml:space="preserve">Lūdzam sniegt argumentētas atbildes uz turpmākajiem jautājumiem (kopējais apjoms – līdz 2 lappusēm): </w:t>
      </w:r>
    </w:p>
    <w:p w14:paraId="2946B025" w14:textId="77777777" w:rsidR="002E2A23" w:rsidRPr="00B16D04" w:rsidRDefault="003F2DC8" w:rsidP="00B16D04">
      <w:pPr>
        <w:spacing w:line="360" w:lineRule="auto"/>
        <w:ind w:left="0" w:right="-705" w:hanging="2"/>
        <w:jc w:val="both"/>
      </w:pPr>
      <w:r w:rsidRPr="00B16D04">
        <w:t xml:space="preserve">4.1. Kāda ir Jūsu motivācija piedalīties šajā starptautiskajā meistarklasē? </w:t>
      </w:r>
    </w:p>
    <w:p w14:paraId="17E03BCF" w14:textId="1C6740C7" w:rsidR="002E2A23" w:rsidRPr="00B16D04" w:rsidRDefault="003F2DC8" w:rsidP="00B16D04">
      <w:pPr>
        <w:spacing w:line="360" w:lineRule="auto"/>
        <w:ind w:left="0" w:right="-705" w:hanging="2"/>
        <w:jc w:val="both"/>
      </w:pPr>
      <w:r w:rsidRPr="00B16D04">
        <w:t xml:space="preserve">4.2. Kādi, Jūsuprāt, ir aktuālākie izaicinājumi doktorantu zinātniskajā vadīšanā Jūsu pārstāvētajā zinātņu nozarē LU kontekstā un starptautiski? </w:t>
      </w:r>
    </w:p>
    <w:p w14:paraId="106328CD" w14:textId="77777777" w:rsidR="002E2A23" w:rsidRPr="00B16D04" w:rsidRDefault="003F2DC8" w:rsidP="00B16D04">
      <w:pPr>
        <w:spacing w:line="360" w:lineRule="auto"/>
        <w:ind w:left="0" w:right="-705" w:hanging="2"/>
        <w:jc w:val="both"/>
      </w:pPr>
      <w:r w:rsidRPr="00B16D04">
        <w:t xml:space="preserve">4.3. Kā Jūs plānojat izmantot meistarklasē iegūtās zināšanas un prasmes savā darbā ar doktorantiem? </w:t>
      </w:r>
    </w:p>
    <w:p w14:paraId="47210794" w14:textId="2CFED394" w:rsidR="002E2A23" w:rsidRPr="00B16D04" w:rsidRDefault="003F2DC8" w:rsidP="00B16D04">
      <w:pPr>
        <w:spacing w:line="360" w:lineRule="auto"/>
        <w:ind w:left="0" w:right="-705" w:hanging="2"/>
        <w:jc w:val="both"/>
      </w:pPr>
      <w:r w:rsidRPr="00B16D04">
        <w:t>4.4. Kā Jūs plānojat izmantot iegūtās zināšanas un prasmes pasākumu organizēšanā LU pēc meistarklases (</w:t>
      </w:r>
      <w:r w:rsidRPr="0002731E">
        <w:t xml:space="preserve">nolikuma </w:t>
      </w:r>
      <w:r w:rsidR="0002731E" w:rsidRPr="0002731E">
        <w:t>37</w:t>
      </w:r>
      <w:r w:rsidRPr="0002731E">
        <w:t>. punktā minēto pienākumu izpildei</w:t>
      </w:r>
      <w:r w:rsidRPr="00B16D04">
        <w:t xml:space="preserve">)? </w:t>
      </w:r>
    </w:p>
    <w:p w14:paraId="592CA111" w14:textId="77777777" w:rsidR="002E2A23" w:rsidRPr="00B16D04" w:rsidRDefault="002E2A23" w:rsidP="00B16D04">
      <w:pPr>
        <w:spacing w:line="360" w:lineRule="auto"/>
        <w:ind w:left="0" w:hanging="2"/>
        <w:jc w:val="both"/>
      </w:pPr>
    </w:p>
    <w:p w14:paraId="202BDD06" w14:textId="77777777" w:rsidR="002E2A23" w:rsidRPr="00B16D04" w:rsidRDefault="003F2DC8" w:rsidP="00B16D04">
      <w:pPr>
        <w:spacing w:line="360" w:lineRule="auto"/>
        <w:ind w:left="0" w:hanging="2"/>
        <w:jc w:val="both"/>
        <w:outlineLvl w:val="2"/>
        <w:rPr>
          <w:b/>
          <w:bCs/>
        </w:rPr>
      </w:pPr>
      <w:r w:rsidRPr="00B16D04">
        <w:rPr>
          <w:b/>
          <w:bCs/>
        </w:rPr>
        <w:t>5. Starptautiskā pieredze un sadarbības potenciāls</w:t>
      </w:r>
    </w:p>
    <w:p w14:paraId="4DCAEC78" w14:textId="2E0BA7FB" w:rsidR="002E2A23" w:rsidRPr="00B16D04" w:rsidRDefault="003F2DC8" w:rsidP="00B16D04">
      <w:pPr>
        <w:spacing w:line="360" w:lineRule="auto"/>
        <w:ind w:left="0" w:right="-705" w:hanging="2"/>
        <w:jc w:val="both"/>
      </w:pPr>
      <w:r w:rsidRPr="00B16D04">
        <w:t>5.1. Lūdzu</w:t>
      </w:r>
      <w:r w:rsidR="005A449F">
        <w:t>,</w:t>
      </w:r>
      <w:r w:rsidRPr="00B16D04">
        <w:t xml:space="preserve"> īsi raksturojiet savu līdzšinējo starptautisko pieredzi (projekti, konferences, sadarbības tīkli, ārvalstu partneri u.c.), t.sk. iezīmējiet veidus, kā atbalstāt doktorantus starptautiskās pieredzes iegūšanai.</w:t>
      </w:r>
    </w:p>
    <w:p w14:paraId="7CDEA7C2" w14:textId="10382014" w:rsidR="002E2A23" w:rsidRPr="00B16D04" w:rsidRDefault="003F2DC8" w:rsidP="00B16D04">
      <w:pPr>
        <w:spacing w:line="360" w:lineRule="auto"/>
        <w:ind w:left="0" w:right="-705" w:hanging="2"/>
        <w:jc w:val="both"/>
      </w:pPr>
      <w:r w:rsidRPr="00B16D04">
        <w:t>5.2. Lūdzu</w:t>
      </w:r>
      <w:r w:rsidR="005A449F">
        <w:t>,</w:t>
      </w:r>
      <w:r w:rsidRPr="00B16D04">
        <w:t xml:space="preserve"> aprakstiet, kā Jūs redzat iespējas nākotnē veidot un uzturēt starptautisku sadarbību doktorantu vadīšanas un doktora studiju attīstības jomā (piem., kopīgi projekti, starptautiski semināri, tīkli). </w:t>
      </w:r>
    </w:p>
    <w:p w14:paraId="04D6BA76" w14:textId="77777777" w:rsidR="002E2A23" w:rsidRPr="00B16D04" w:rsidRDefault="002E2A23" w:rsidP="002E2A23">
      <w:pPr>
        <w:spacing w:line="240" w:lineRule="auto"/>
        <w:ind w:left="0" w:hanging="2"/>
        <w:jc w:val="both"/>
      </w:pPr>
    </w:p>
    <w:p w14:paraId="3CBBF372" w14:textId="77777777" w:rsidR="002E2A23" w:rsidRPr="00B16D04" w:rsidRDefault="003F2DC8" w:rsidP="002E2A23">
      <w:pPr>
        <w:spacing w:before="100" w:after="100" w:line="240" w:lineRule="auto"/>
        <w:ind w:left="0" w:hanging="2"/>
        <w:jc w:val="both"/>
        <w:outlineLvl w:val="2"/>
        <w:rPr>
          <w:b/>
          <w:bCs/>
        </w:rPr>
      </w:pPr>
      <w:r w:rsidRPr="00B16D04">
        <w:rPr>
          <w:b/>
          <w:bCs/>
        </w:rPr>
        <w:t>6. Angļu valodas prasmes</w:t>
      </w:r>
    </w:p>
    <w:p w14:paraId="11772732" w14:textId="54335537" w:rsidR="002E2A23" w:rsidRPr="00B16D04" w:rsidRDefault="003F2DC8" w:rsidP="002E2A23">
      <w:pPr>
        <w:spacing w:before="100" w:after="100" w:line="240" w:lineRule="auto"/>
        <w:ind w:left="0" w:hanging="2"/>
        <w:jc w:val="both"/>
      </w:pPr>
      <w:r w:rsidRPr="00B16D04">
        <w:t>Lūdzu</w:t>
      </w:r>
      <w:r w:rsidR="005A449F">
        <w:t>,</w:t>
      </w:r>
      <w:r w:rsidRPr="00B16D04">
        <w:t xml:space="preserve"> norādiet savas angļu valodas prasmes līmeni (atzīmēt):</w:t>
      </w:r>
    </w:p>
    <w:p w14:paraId="23276748" w14:textId="77777777" w:rsidR="002E2A23" w:rsidRPr="00B16D04" w:rsidRDefault="003F2DC8" w:rsidP="002E2A23">
      <w:pPr>
        <w:spacing w:before="100" w:after="100" w:line="240" w:lineRule="auto"/>
        <w:ind w:left="0" w:hanging="2"/>
        <w:jc w:val="both"/>
      </w:pPr>
      <w:r w:rsidRPr="00B16D04">
        <w:rPr>
          <w:rFonts w:ascii="Segoe UI Symbol" w:hAnsi="Segoe UI Symbol" w:cs="Segoe UI Symbol"/>
        </w:rPr>
        <w:t>☐</w:t>
      </w:r>
      <w:r w:rsidRPr="00B16D04">
        <w:t>B2</w:t>
      </w:r>
      <w:r w:rsidRPr="00B16D04">
        <w:br/>
      </w:r>
      <w:r w:rsidRPr="00B16D04">
        <w:rPr>
          <w:rFonts w:ascii="Segoe UI Symbol" w:hAnsi="Segoe UI Symbol" w:cs="Segoe UI Symbol"/>
        </w:rPr>
        <w:t>☐</w:t>
      </w:r>
      <w:r w:rsidRPr="00B16D04">
        <w:t>C1</w:t>
      </w:r>
      <w:r w:rsidRPr="00B16D04">
        <w:br/>
      </w:r>
      <w:r w:rsidRPr="00B16D04">
        <w:rPr>
          <w:rFonts w:ascii="Segoe UI Symbol" w:hAnsi="Segoe UI Symbol" w:cs="Segoe UI Symbol"/>
        </w:rPr>
        <w:t>☐</w:t>
      </w:r>
      <w:r w:rsidRPr="00B16D04">
        <w:t xml:space="preserve">C2 </w:t>
      </w:r>
    </w:p>
    <w:p w14:paraId="39B1FEE3" w14:textId="77777777" w:rsidR="002E2A23" w:rsidRPr="00B16D04" w:rsidRDefault="002E2A23" w:rsidP="002E2A23">
      <w:pPr>
        <w:spacing w:line="240" w:lineRule="auto"/>
        <w:ind w:left="0" w:hanging="2"/>
        <w:jc w:val="both"/>
      </w:pPr>
    </w:p>
    <w:p w14:paraId="7C8C1A1C" w14:textId="77777777" w:rsidR="002E2A23" w:rsidRPr="00B16D04" w:rsidRDefault="003F2DC8" w:rsidP="002E2A23">
      <w:pPr>
        <w:spacing w:before="100" w:after="100" w:line="240" w:lineRule="auto"/>
        <w:ind w:left="0" w:hanging="2"/>
        <w:jc w:val="both"/>
        <w:outlineLvl w:val="2"/>
        <w:rPr>
          <w:b/>
          <w:bCs/>
        </w:rPr>
      </w:pPr>
      <w:r w:rsidRPr="00B16D04">
        <w:rPr>
          <w:b/>
          <w:bCs/>
        </w:rPr>
        <w:t>7. Pielikumi</w:t>
      </w:r>
    </w:p>
    <w:p w14:paraId="25D2A799" w14:textId="5058F06D" w:rsidR="002E2A23" w:rsidRPr="00B16D04" w:rsidRDefault="003F2DC8" w:rsidP="00B16D04">
      <w:pPr>
        <w:spacing w:before="100" w:after="100" w:line="240" w:lineRule="auto"/>
        <w:ind w:left="0" w:right="-705" w:hanging="2"/>
        <w:jc w:val="both"/>
      </w:pPr>
      <w:r w:rsidRPr="00B16D04">
        <w:t>Lūdzu</w:t>
      </w:r>
      <w:r w:rsidR="005A449F">
        <w:t>,</w:t>
      </w:r>
      <w:r w:rsidRPr="00B16D04">
        <w:t xml:space="preserve"> pievienojiet dokumentus, kas apliecina Jūsu kā zinātniskā vadītāja kompetenci (pēc izvēles). </w:t>
      </w:r>
    </w:p>
    <w:p w14:paraId="1D746323" w14:textId="77777777" w:rsidR="002E2A23" w:rsidRPr="00B16D04" w:rsidRDefault="002E2A23" w:rsidP="00B16D04">
      <w:pPr>
        <w:spacing w:before="100" w:after="100" w:line="240" w:lineRule="auto"/>
        <w:ind w:left="0" w:right="-705" w:hanging="2"/>
        <w:jc w:val="both"/>
        <w:outlineLvl w:val="2"/>
        <w:rPr>
          <w:b/>
          <w:bCs/>
        </w:rPr>
      </w:pPr>
    </w:p>
    <w:p w14:paraId="150C054B" w14:textId="77777777" w:rsidR="002E2A23" w:rsidRPr="00B16D04" w:rsidRDefault="003F2DC8" w:rsidP="00B16D04">
      <w:pPr>
        <w:spacing w:line="360" w:lineRule="auto"/>
        <w:ind w:left="0" w:right="-705" w:hanging="2"/>
        <w:jc w:val="both"/>
        <w:outlineLvl w:val="2"/>
        <w:rPr>
          <w:b/>
          <w:bCs/>
        </w:rPr>
      </w:pPr>
      <w:r w:rsidRPr="00B16D04">
        <w:rPr>
          <w:b/>
          <w:bCs/>
        </w:rPr>
        <w:t>8. Pretendenta apliecinājums</w:t>
      </w:r>
    </w:p>
    <w:p w14:paraId="0933BDFB" w14:textId="77777777" w:rsidR="002E2A23" w:rsidRPr="00B16D04" w:rsidRDefault="003F2DC8" w:rsidP="00B16D04">
      <w:pPr>
        <w:spacing w:line="360" w:lineRule="auto"/>
        <w:ind w:left="0" w:right="-705" w:hanging="2"/>
        <w:jc w:val="both"/>
      </w:pPr>
      <w:r w:rsidRPr="00B16D04">
        <w:t>Ar savu parakstu apliecinu, ka:</w:t>
      </w:r>
    </w:p>
    <w:p w14:paraId="210BEE59" w14:textId="77777777" w:rsidR="002E2A23" w:rsidRPr="00B16D04" w:rsidRDefault="003F2DC8" w:rsidP="00B16D04">
      <w:pPr>
        <w:numPr>
          <w:ilvl w:val="0"/>
          <w:numId w:val="1"/>
        </w:numPr>
        <w:autoSpaceDN w:val="0"/>
        <w:spacing w:line="360" w:lineRule="auto"/>
        <w:ind w:leftChars="0" w:left="0" w:right="-705" w:firstLineChars="0" w:hanging="2"/>
        <w:jc w:val="both"/>
        <w:textDirection w:val="lrTb"/>
        <w:textAlignment w:val="auto"/>
        <w:outlineLvl w:val="9"/>
      </w:pPr>
      <w:r w:rsidRPr="00B16D04">
        <w:t>sniegtā informācija pieteikumā ir patiesa un pilnīga;</w:t>
      </w:r>
    </w:p>
    <w:p w14:paraId="61C38D98" w14:textId="20CA949E" w:rsidR="002E2A23" w:rsidRPr="00B16D04" w:rsidRDefault="003F2DC8" w:rsidP="00B16D04">
      <w:pPr>
        <w:numPr>
          <w:ilvl w:val="0"/>
          <w:numId w:val="1"/>
        </w:numPr>
        <w:autoSpaceDN w:val="0"/>
        <w:spacing w:line="360" w:lineRule="auto"/>
        <w:ind w:leftChars="0" w:left="0" w:right="-705" w:firstLineChars="0" w:hanging="2"/>
        <w:jc w:val="both"/>
        <w:textDirection w:val="lrTb"/>
        <w:textAlignment w:val="auto"/>
        <w:outlineLvl w:val="9"/>
      </w:pPr>
      <w:r w:rsidRPr="00B16D04">
        <w:lastRenderedPageBreak/>
        <w:t>esmu iepazinies ar konkursa nolikumu un piekrītu tajā noteiktajiem nosacījumiem;</w:t>
      </w:r>
    </w:p>
    <w:p w14:paraId="261BE214" w14:textId="428E8999" w:rsidR="002E2A23" w:rsidRPr="00B16D04" w:rsidRDefault="003F2DC8" w:rsidP="00B16D04">
      <w:pPr>
        <w:numPr>
          <w:ilvl w:val="0"/>
          <w:numId w:val="1"/>
        </w:numPr>
        <w:autoSpaceDN w:val="0"/>
        <w:spacing w:line="360" w:lineRule="auto"/>
        <w:ind w:leftChars="0" w:left="0" w:right="-705" w:firstLineChars="0" w:hanging="2"/>
        <w:jc w:val="both"/>
        <w:textDirection w:val="lrTb"/>
        <w:textAlignment w:val="auto"/>
        <w:outlineLvl w:val="9"/>
      </w:pPr>
      <w:r w:rsidRPr="00B16D04">
        <w:t>esmu gatavs pilnvērtīgi piedalīties starptautiskajā meistarklasē un īstenot aktivitātes LU, kā norādīts šajā pieteikumā.</w:t>
      </w:r>
    </w:p>
    <w:p w14:paraId="16BCD549" w14:textId="77777777" w:rsidR="002E2A23" w:rsidRPr="00B16D04" w:rsidRDefault="002E2A23" w:rsidP="00B16D04">
      <w:pPr>
        <w:spacing w:line="360" w:lineRule="auto"/>
        <w:ind w:left="0" w:right="-705" w:hanging="2"/>
        <w:jc w:val="both"/>
      </w:pPr>
    </w:p>
    <w:p w14:paraId="654F17F3" w14:textId="77777777" w:rsidR="002E2A23" w:rsidRPr="00B16D04" w:rsidRDefault="003F2DC8" w:rsidP="00B16D04">
      <w:pPr>
        <w:spacing w:line="360" w:lineRule="auto"/>
        <w:ind w:left="0" w:right="-705" w:hanging="2"/>
        <w:jc w:val="both"/>
      </w:pPr>
      <w:r w:rsidRPr="00B16D04">
        <w:t xml:space="preserve">Datums: ____ / ____ / 2026. g. </w:t>
      </w:r>
    </w:p>
    <w:p w14:paraId="2656BB97" w14:textId="77777777" w:rsidR="002E2A23" w:rsidRPr="00B16D04" w:rsidRDefault="003F2DC8" w:rsidP="00B16D04">
      <w:pPr>
        <w:spacing w:line="360" w:lineRule="auto"/>
        <w:ind w:left="0" w:right="-705" w:hanging="2"/>
        <w:jc w:val="both"/>
      </w:pPr>
      <w:r w:rsidRPr="00B16D04">
        <w:t>Pretendenta paraksts*: _______________________________</w:t>
      </w:r>
    </w:p>
    <w:p w14:paraId="6867626D" w14:textId="77777777" w:rsidR="002E2A23" w:rsidRPr="00B16D04" w:rsidRDefault="003F2DC8" w:rsidP="00B16D04">
      <w:pPr>
        <w:spacing w:line="360" w:lineRule="auto"/>
        <w:ind w:left="0" w:right="-705" w:hanging="2"/>
        <w:jc w:val="both"/>
      </w:pPr>
      <w:r w:rsidRPr="00B16D04">
        <w:t>(*Elektroniski iesniedzot – pietiek ar vārda, uzvārda norādi un datumu vai drošu elektronisko parakstu saskaņā ar LU noteikumiem.)</w:t>
      </w:r>
    </w:p>
    <w:p w14:paraId="6FB9EF97" w14:textId="77777777" w:rsidR="00627AFE" w:rsidRDefault="00627AFE" w:rsidP="00B16D04">
      <w:pPr>
        <w:spacing w:line="360" w:lineRule="auto"/>
        <w:ind w:left="0" w:right="-705" w:hanging="2"/>
        <w:jc w:val="both"/>
      </w:pPr>
    </w:p>
    <w:sectPr w:rsidR="00627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6D18"/>
    <w:multiLevelType w:val="multilevel"/>
    <w:tmpl w:val="950202C0"/>
    <w:lvl w:ilvl="0"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0592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2B3B0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CA3FD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6F377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D72A33"/>
    <w:multiLevelType w:val="multilevel"/>
    <w:tmpl w:val="258A81C6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9E2C3E"/>
    <w:multiLevelType w:val="multilevel"/>
    <w:tmpl w:val="DE9EEE6A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8" w:hanging="1800"/>
      </w:pPr>
      <w:rPr>
        <w:rFonts w:hint="default"/>
      </w:rPr>
    </w:lvl>
  </w:abstractNum>
  <w:abstractNum w:abstractNumId="7" w15:restartNumberingAfterBreak="0">
    <w:nsid w:val="57C573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6F25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62054C"/>
    <w:multiLevelType w:val="multilevel"/>
    <w:tmpl w:val="0EDED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5356B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E04498"/>
    <w:multiLevelType w:val="multilevel"/>
    <w:tmpl w:val="920676C4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F3F0D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09564554">
    <w:abstractNumId w:val="0"/>
  </w:num>
  <w:num w:numId="2" w16cid:durableId="1368219962">
    <w:abstractNumId w:val="11"/>
  </w:num>
  <w:num w:numId="3" w16cid:durableId="2008173224">
    <w:abstractNumId w:val="5"/>
  </w:num>
  <w:num w:numId="4" w16cid:durableId="491914125">
    <w:abstractNumId w:val="9"/>
  </w:num>
  <w:num w:numId="5" w16cid:durableId="1583375476">
    <w:abstractNumId w:val="6"/>
  </w:num>
  <w:num w:numId="6" w16cid:durableId="1807576956">
    <w:abstractNumId w:val="4"/>
  </w:num>
  <w:num w:numId="7" w16cid:durableId="377363625">
    <w:abstractNumId w:val="2"/>
  </w:num>
  <w:num w:numId="8" w16cid:durableId="14965104">
    <w:abstractNumId w:val="8"/>
  </w:num>
  <w:num w:numId="9" w16cid:durableId="368846362">
    <w:abstractNumId w:val="10"/>
  </w:num>
  <w:num w:numId="10" w16cid:durableId="295373440">
    <w:abstractNumId w:val="12"/>
  </w:num>
  <w:num w:numId="11" w16cid:durableId="277300195">
    <w:abstractNumId w:val="1"/>
  </w:num>
  <w:num w:numId="12" w16cid:durableId="1935824236">
    <w:abstractNumId w:val="7"/>
  </w:num>
  <w:num w:numId="13" w16cid:durableId="1875388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FE"/>
    <w:rsid w:val="0002731E"/>
    <w:rsid w:val="000630A5"/>
    <w:rsid w:val="00085225"/>
    <w:rsid w:val="00095672"/>
    <w:rsid w:val="000B1C68"/>
    <w:rsid w:val="00162B4B"/>
    <w:rsid w:val="00167ED5"/>
    <w:rsid w:val="0018698D"/>
    <w:rsid w:val="00203097"/>
    <w:rsid w:val="002033C3"/>
    <w:rsid w:val="00230D68"/>
    <w:rsid w:val="002E2A23"/>
    <w:rsid w:val="00387A69"/>
    <w:rsid w:val="003C51A0"/>
    <w:rsid w:val="003F0EBC"/>
    <w:rsid w:val="003F2DC8"/>
    <w:rsid w:val="00424588"/>
    <w:rsid w:val="00433AFE"/>
    <w:rsid w:val="004A615B"/>
    <w:rsid w:val="005012DD"/>
    <w:rsid w:val="005A449F"/>
    <w:rsid w:val="005B6974"/>
    <w:rsid w:val="00627AFE"/>
    <w:rsid w:val="00684848"/>
    <w:rsid w:val="006D7D89"/>
    <w:rsid w:val="00790C61"/>
    <w:rsid w:val="0080594D"/>
    <w:rsid w:val="00B10CC6"/>
    <w:rsid w:val="00B16D04"/>
    <w:rsid w:val="00B712DB"/>
    <w:rsid w:val="00BA129E"/>
    <w:rsid w:val="00C76B8E"/>
    <w:rsid w:val="00D5451E"/>
    <w:rsid w:val="00D932DE"/>
    <w:rsid w:val="00DB54A6"/>
    <w:rsid w:val="00EC502C"/>
    <w:rsid w:val="00EC79E3"/>
    <w:rsid w:val="00F66A0F"/>
    <w:rsid w:val="00F8038C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60B5"/>
  <w15:chartTrackingRefBased/>
  <w15:docId w15:val="{9B98BF94-0092-492B-A378-9BA96CC4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7AF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E2A23"/>
    <w:pPr>
      <w:autoSpaceDN w:val="0"/>
      <w:spacing w:after="16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Aptos" w:eastAsia="Aptos" w:hAnsi="Aptos"/>
      <w:kern w:val="3"/>
      <w:position w:val="0"/>
      <w:lang w:eastAsia="en-US"/>
    </w:rPr>
  </w:style>
  <w:style w:type="character" w:styleId="Hyperlink">
    <w:name w:val="Hyperlink"/>
    <w:basedOn w:val="DefaultParagraphFont"/>
    <w:rsid w:val="002E2A2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u.specialisti@lu.lv" TargetMode="External"/><Relationship Id="rId3" Type="http://schemas.openxmlformats.org/officeDocument/2006/relationships/styles" Target="styles.xml"/><Relationship Id="rId7" Type="http://schemas.openxmlformats.org/officeDocument/2006/relationships/hyperlink" Target="mailto:doktorantura@lu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ide-network.eu/masterclass-2026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ktorantura@l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B1651-5573-4182-B4B7-C26EE266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8342</Words>
  <Characters>4755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Leitāne</dc:creator>
  <cp:lastModifiedBy>Inta Jaunzeme</cp:lastModifiedBy>
  <cp:revision>2</cp:revision>
  <dcterms:created xsi:type="dcterms:W3CDTF">2026-05-06T18:57:00Z</dcterms:created>
  <dcterms:modified xsi:type="dcterms:W3CDTF">2026-05-06T18:57:00Z</dcterms:modified>
</cp:coreProperties>
</file>